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s="方正小标宋简体" w:hint="eastAsia"/>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pPr>
      <w:bookmarkStart w:id="0" w:name="_GoBack"/>
      <w:bookmarkEnd w:id="0"/>
    </w:p>
    <w:p>
      <w:pPr>
        <w:pStyle w:val="15"/>
        <w:keepNext w:val="0"/>
        <w:keepLines w:val="0"/>
        <w:pageBreakBefore w:val="0"/>
        <w:widowControl w:val="0"/>
        <w:kinsoku/>
        <w:wordWrap/>
        <w:overflowPunct/>
        <w:topLinePunct w:val="0"/>
        <w:autoSpaceDE/>
        <w:autoSpaceDN/>
        <w:bidi w:val="0"/>
        <w:adjustRightInd/>
        <w:snapToGrid/>
        <w:spacing w:after="0" w:line="600" w:lineRule="exact"/>
        <w:textAlignment w:val="auto"/>
        <w:rPr>
          <w:rFonts w:ascii="CESI黑体-GB13000" w:eastAsia="CESI黑体-GB13000" w:cs="CESI黑体-GB13000" w:hint="eastAsia"/>
          <w:kern w:val="2"/>
          <w:sz w:val="32"/>
          <w:szCs w:val="32"/>
          <w:lang w:val="en-US" w:eastAsia="zh-CN" w:bidi="ar-SA"/>
          <w:highlight w:val="auto"/>
        </w:rPr>
      </w:pPr>
      <w:r>
        <w:rPr>
          <w:rFonts w:ascii="CESI黑体-GB13000" w:eastAsia="CESI黑体-GB13000" w:cs="CESI黑体-GB13000" w:hint="eastAsia"/>
          <w:kern w:val="2"/>
          <w:sz w:val="32"/>
          <w:szCs w:val="32"/>
          <w:lang w:val="en-US" w:eastAsia="zh-CN" w:bidi="ar-SA"/>
          <w:highlight w:val="auto"/>
        </w:rPr>
        <w:t>附件2</w:t>
      </w:r>
    </w:p>
    <w:p>
      <w:pPr>
        <w:pStyle w:val="15"/>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ascii="方正小标宋_GBK" w:eastAsia="方正小标宋_GBK" w:cs="方正小标宋_GBK" w:hint="eastAsia"/>
          <w:kern w:val="2"/>
          <w:sz w:val="44"/>
          <w:szCs w:val="44"/>
          <w:lang w:val="en-US" w:eastAsia="zh-CN" w:bidi="ar-SA"/>
          <w:highlight w:val="auto"/>
        </w:rPr>
      </w:pPr>
    </w:p>
    <w:p>
      <w:pPr>
        <w:pStyle w:val="15"/>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ascii="方正小标宋_GBK" w:eastAsia="方正小标宋_GBK" w:cs="方正小标宋_GBK" w:hint="eastAsia"/>
          <w:kern w:val="2"/>
          <w:sz w:val="44"/>
          <w:szCs w:val="44"/>
          <w:lang w:val="en-US" w:eastAsia="zh-CN" w:bidi="ar-SA"/>
          <w:highlight w:val="auto"/>
        </w:rPr>
      </w:pPr>
      <w:r>
        <w:rPr>
          <w:rFonts w:ascii="方正小标宋_GBK" w:eastAsia="方正小标宋_GBK" w:cs="方正小标宋_GBK" w:hint="eastAsia"/>
          <w:kern w:val="2"/>
          <w:sz w:val="44"/>
          <w:szCs w:val="44"/>
          <w:lang w:val="en-US" w:eastAsia="zh-CN" w:bidi="ar-SA"/>
          <w:highlight w:val="auto"/>
        </w:rPr>
        <w:t>省级“专精特新”中小企业申报材料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cs="仿宋_GB2312" w:hint="eastAsia"/>
          <w:kern w:val="2"/>
          <w:sz w:val="32"/>
          <w:szCs w:val="32"/>
          <w:lang w:val="en-US" w:eastAsia="zh-CN" w:bidi="ar-SA"/>
          <w:highlight w:val="auto"/>
        </w:rPr>
      </w:pP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hint="eastAsia"/>
          <w:lang w:eastAsia="zh-CN"/>
        </w:rPr>
      </w:pPr>
      <w:r>
        <w:rPr>
          <w:rFonts w:ascii="仿宋_GB2312" w:eastAsia="仿宋_GB2312" w:cs="仿宋_GB2312" w:hint="eastAsia"/>
          <w:sz w:val="32"/>
          <w:szCs w:val="32"/>
          <w:lang w:val="en-US" w:eastAsia="zh-CN"/>
        </w:rPr>
        <w:t>1.</w:t>
      </w:r>
      <w:r>
        <w:rPr>
          <w:rFonts w:ascii="仿宋_GB2312" w:eastAsia="仿宋_GB2312" w:cs="仿宋_GB2312" w:hint="eastAsia"/>
          <w:b/>
          <w:bCs/>
          <w:sz w:val="32"/>
          <w:szCs w:val="32"/>
          <w:lang w:val="en-US" w:eastAsia="zh-CN"/>
        </w:rPr>
        <w:t>（必须项）</w:t>
      </w:r>
      <w:r>
        <w:rPr>
          <w:rFonts w:ascii="仿宋_GB2312" w:eastAsia="仿宋_GB2312" w:cs="仿宋_GB2312" w:hint="eastAsia"/>
          <w:sz w:val="32"/>
          <w:szCs w:val="32"/>
          <w:lang w:eastAsia="zh-CN"/>
        </w:rPr>
        <w:t>吉林</w:t>
      </w:r>
      <w:r>
        <w:rPr>
          <w:rFonts w:ascii="仿宋_GB2312" w:eastAsia="仿宋_GB2312" w:cs="仿宋_GB2312" w:hint="eastAsia"/>
          <w:sz w:val="32"/>
          <w:szCs w:val="32"/>
        </w:rPr>
        <w:t>省专精特新中小企业申请书</w:t>
      </w:r>
      <w:r>
        <w:rPr>
          <w:rFonts w:ascii="仿宋_GB2312" w:eastAsia="仿宋_GB2312" w:cs="仿宋_GB2312" w:hint="eastAsia"/>
          <w:sz w:val="32"/>
          <w:szCs w:val="32"/>
          <w:lang w:eastAsia="zh-CN"/>
        </w:rPr>
        <w:t>（由申报系统生成并导出，“真实性声明”处需签字盖章，封皮加盖公章）；</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2</w:t>
      </w:r>
      <w:r>
        <w:rPr>
          <w:rFonts w:ascii="仿宋_GB2312" w:eastAsia="仿宋_GB2312" w:cs="仿宋_GB2312" w:hint="eastAsia"/>
          <w:sz w:val="32"/>
          <w:szCs w:val="32"/>
          <w:lang w:eastAsia="zh-CN"/>
        </w:rPr>
        <w:t>.</w:t>
      </w:r>
      <w:r>
        <w:rPr>
          <w:rFonts w:ascii="仿宋_GB2312" w:eastAsia="仿宋_GB2312" w:cs="仿宋_GB2312" w:hint="eastAsia"/>
          <w:b/>
          <w:bCs/>
          <w:sz w:val="32"/>
          <w:szCs w:val="32"/>
          <w:lang w:val="en-US" w:eastAsia="zh-CN"/>
        </w:rPr>
        <w:t>（必须项）</w:t>
      </w:r>
      <w:r>
        <w:rPr>
          <w:rFonts w:ascii="仿宋_GB2312" w:eastAsia="仿宋_GB2312" w:cs="仿宋_GB2312" w:hint="eastAsia"/>
          <w:sz w:val="32"/>
          <w:szCs w:val="32"/>
          <w:lang w:val="en-US" w:eastAsia="zh-CN"/>
        </w:rPr>
        <w:t>企业真实性声明和合规经营承诺（须法人手签或盖签名章，并加盖企业公章）；</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3</w:t>
      </w:r>
      <w:r>
        <w:rPr>
          <w:rFonts w:ascii="仿宋_GB2312" w:eastAsia="仿宋_GB2312" w:cs="仿宋_GB2312" w:hint="eastAsia"/>
          <w:sz w:val="32"/>
          <w:szCs w:val="32"/>
          <w:lang w:eastAsia="zh-CN"/>
        </w:rPr>
        <w:t>.</w:t>
      </w:r>
      <w:r>
        <w:rPr>
          <w:rFonts w:ascii="仿宋_GB2312" w:eastAsia="仿宋_GB2312" w:cs="仿宋_GB2312" w:hint="eastAsia"/>
          <w:b/>
          <w:bCs/>
          <w:sz w:val="32"/>
          <w:szCs w:val="32"/>
          <w:lang w:val="en-US" w:eastAsia="zh-CN"/>
        </w:rPr>
        <w:t>（必须项）</w:t>
      </w:r>
      <w:r>
        <w:rPr>
          <w:rFonts w:ascii="仿宋_GB2312" w:eastAsia="仿宋_GB2312" w:cs="仿宋_GB2312" w:hint="eastAsia"/>
          <w:sz w:val="32"/>
          <w:szCs w:val="32"/>
          <w:lang w:val="en-US" w:eastAsia="zh-CN"/>
        </w:rPr>
        <w:t>企业营业执照复印件；</w:t>
      </w:r>
    </w:p>
    <w:p>
      <w:pPr>
        <w:pStyle w:val="2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eastAsia="仿宋_GB2312" w:cs="仿宋_GB2312" w:hint="eastAsia"/>
          <w:kern w:val="2"/>
          <w:sz w:val="32"/>
          <w:szCs w:val="32"/>
          <w:lang w:val="en-US" w:eastAsia="zh-CN" w:bidi="ar-SA"/>
        </w:rPr>
      </w:pPr>
      <w:r>
        <w:rPr>
          <w:rFonts w:ascii="仿宋_GB2312" w:cs="仿宋_GB2312" w:hint="eastAsia"/>
          <w:kern w:val="2"/>
          <w:sz w:val="32"/>
          <w:szCs w:val="32"/>
          <w:lang w:val="en-US" w:eastAsia="zh-CN" w:bidi="ar-SA"/>
        </w:rPr>
        <w:t>4</w:t>
      </w:r>
      <w:r>
        <w:rPr>
          <w:rFonts w:ascii="仿宋_GB2312" w:eastAsia="仿宋_GB2312" w:cs="仿宋_GB2312"/>
          <w:kern w:val="2"/>
          <w:sz w:val="32"/>
          <w:szCs w:val="32"/>
          <w:lang w:val="en-US" w:eastAsia="zh-CN" w:bidi="ar-SA"/>
        </w:rPr>
        <w:t>.</w:t>
      </w:r>
      <w:r>
        <w:rPr>
          <w:rFonts w:ascii="仿宋_GB2312" w:cs="仿宋_GB2312" w:hint="eastAsia"/>
          <w:b/>
          <w:bCs/>
          <w:kern w:val="2"/>
          <w:sz w:val="32"/>
          <w:szCs w:val="32"/>
          <w:lang w:val="en-US" w:eastAsia="zh-CN" w:bidi="ar-SA"/>
        </w:rPr>
        <w:t>（必须项）</w:t>
      </w:r>
      <w:r>
        <w:rPr>
          <w:rFonts w:ascii="仿宋_GB2312" w:eastAsia="仿宋_GB2312" w:cs="仿宋_GB2312"/>
          <w:b w:val="0"/>
          <w:bCs w:val="0"/>
          <w:kern w:val="2"/>
          <w:sz w:val="32"/>
          <w:szCs w:val="32"/>
          <w:lang w:val="en-US" w:eastAsia="zh-CN" w:bidi="ar-SA"/>
        </w:rPr>
        <w:t>中小企业规模类型自测凭证（通过工信部“中小企业规模类型自测”小程序进行自测，测试后导出PDF凭证，凭证应包括：企业名称、所属行业、</w:t>
      </w:r>
      <w:r>
        <w:rPr>
          <w:rFonts w:ascii="仿宋_GB2312" w:eastAsia="仿宋_GB2312" w:cs="仿宋_GB2312"/>
          <w:kern w:val="2"/>
          <w:sz w:val="32"/>
          <w:szCs w:val="32"/>
          <w:lang w:val="en-US" w:eastAsia="zh-CN" w:bidi="ar-SA"/>
        </w:rPr>
        <w:t>上年末从业人员、上年度营业收入信息）</w:t>
      </w:r>
      <w:r>
        <w:rPr>
          <w:rFonts w:ascii="仿宋_GB2312" w:eastAsia="仿宋_GB2312" w:cs="仿宋_GB2312" w:hint="eastAsia"/>
          <w:kern w:val="2"/>
          <w:sz w:val="32"/>
          <w:szCs w:val="32"/>
          <w:lang w:val="en-US" w:eastAsia="zh-CN" w:bidi="ar-SA"/>
        </w:rPr>
        <w:t>；</w:t>
      </w:r>
    </w:p>
    <w:p>
      <w:pPr>
        <w:pStyle w:val="23"/>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eastAsia="仿宋_GB2312" w:cs="仿宋_GB2312"/>
          <w:b w:val="0"/>
          <w:bCs w:val="0"/>
          <w:kern w:val="2"/>
          <w:sz w:val="32"/>
          <w:szCs w:val="32"/>
          <w:lang w:val="en-US" w:eastAsia="zh-CN" w:bidi="ar-SA"/>
        </w:rPr>
      </w:pPr>
      <w:r>
        <w:rPr>
          <w:rFonts w:ascii="仿宋_GB2312" w:cs="仿宋_GB2312" w:hint="eastAsia"/>
          <w:b w:val="0"/>
          <w:bCs w:val="0"/>
          <w:kern w:val="2"/>
          <w:sz w:val="32"/>
          <w:szCs w:val="32"/>
          <w:lang w:val="en-US" w:eastAsia="zh-CN" w:bidi="ar-SA"/>
        </w:rPr>
        <w:t>5</w:t>
      </w:r>
      <w:r>
        <w:rPr>
          <w:rFonts w:ascii="仿宋_GB2312" w:eastAsia="仿宋_GB2312" w:cs="仿宋_GB2312"/>
          <w:b w:val="0"/>
          <w:bCs w:val="0"/>
          <w:kern w:val="2"/>
          <w:sz w:val="32"/>
          <w:szCs w:val="32"/>
          <w:lang w:val="en-US" w:eastAsia="zh-CN" w:bidi="ar-SA"/>
        </w:rPr>
        <w:t>.</w:t>
      </w:r>
      <w:r>
        <w:rPr>
          <w:rFonts w:ascii="仿宋_GB2312" w:cs="仿宋_GB2312" w:hint="eastAsia"/>
          <w:b/>
          <w:bCs/>
          <w:kern w:val="2"/>
          <w:sz w:val="32"/>
          <w:szCs w:val="32"/>
          <w:lang w:val="en-US" w:eastAsia="zh-CN" w:bidi="ar-SA"/>
        </w:rPr>
        <w:t>（必须项）</w:t>
      </w:r>
      <w:r>
        <w:rPr>
          <w:rFonts w:ascii="仿宋_GB2312" w:eastAsia="仿宋_GB2312" w:cs="仿宋_GB2312"/>
          <w:b w:val="0"/>
          <w:bCs w:val="0"/>
          <w:kern w:val="2"/>
          <w:sz w:val="32"/>
          <w:szCs w:val="32"/>
          <w:lang w:val="en-US" w:eastAsia="zh-CN" w:bidi="ar-SA"/>
        </w:rPr>
        <w:t>法人和非法人组织公共信用信息报告（在信用中国https://www.creditchina.gov.cn/下载）和企业信用信息公示报告（在国家企业信用信息公示系统https://www.gsxt.gov.cn/下载）；</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Times New Roman" w:cs="Times New Roman" w:hAnsi="Times New Roman"/>
          <w:color w:val="auto"/>
          <w:sz w:val="32"/>
          <w:szCs w:val="32"/>
          <w:lang w:val="en-US" w:eastAsia="zh-CN"/>
          <w:highlight w:val="auto"/>
        </w:rPr>
      </w:pPr>
      <w:r>
        <w:rPr>
          <w:rFonts w:ascii="仿宋_GB2312" w:eastAsia="仿宋_GB2312" w:cs="仿宋_GB2312" w:hint="eastAsia"/>
          <w:b w:val="0"/>
          <w:bCs w:val="0"/>
          <w:sz w:val="32"/>
          <w:szCs w:val="32"/>
          <w:lang w:val="en-US" w:eastAsia="zh-CN"/>
        </w:rPr>
        <w:t>6.</w:t>
      </w:r>
      <w:r>
        <w:rPr>
          <w:rFonts w:ascii="仿宋_GB2312" w:eastAsia="仿宋_GB2312" w:cs="仿宋_GB2312" w:hint="eastAsia"/>
          <w:b/>
          <w:bCs/>
          <w:sz w:val="32"/>
          <w:szCs w:val="32"/>
          <w:lang w:val="en-US" w:eastAsia="zh-CN"/>
        </w:rPr>
        <w:t>（必须项）</w:t>
      </w:r>
      <w:r>
        <w:rPr>
          <w:rFonts w:ascii="仿宋_GB2312" w:eastAsia="仿宋_GB2312" w:cs="仿宋_GB2312" w:hint="eastAsia"/>
          <w:sz w:val="32"/>
          <w:szCs w:val="32"/>
          <w:lang w:val="en-US" w:eastAsia="zh-CN"/>
        </w:rPr>
        <w:t>主导产品说明材料（不超过300字）；</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_GB2312" w:eastAsia="仿宋_GB2312" w:cs="仿宋_GB2312"/>
          <w:sz w:val="32"/>
          <w:szCs w:val="32"/>
          <w:lang w:val="en-US" w:eastAsia="zh-CN"/>
        </w:rPr>
      </w:pPr>
      <w:r>
        <w:rPr>
          <w:rFonts w:ascii="仿宋_GB2312" w:eastAsia="仿宋_GB2312" w:cs="仿宋_GB2312" w:hint="eastAsia"/>
          <w:sz w:val="32"/>
          <w:szCs w:val="32"/>
          <w:lang w:val="en-US" w:eastAsia="zh-CN"/>
        </w:rPr>
        <w:t>7</w:t>
      </w:r>
      <w:r>
        <w:rPr>
          <w:rFonts w:ascii="仿宋_GB2312" w:eastAsia="仿宋_GB2312" w:cs="仿宋_GB2312"/>
          <w:sz w:val="32"/>
          <w:szCs w:val="32"/>
          <w:lang w:val="en-US" w:eastAsia="zh-CN"/>
        </w:rPr>
        <w:t>.</w:t>
      </w:r>
      <w:r>
        <w:rPr>
          <w:rFonts w:ascii="仿宋_GB2312" w:eastAsia="仿宋_GB2312" w:cs="仿宋_GB2312" w:hint="eastAsia"/>
          <w:b/>
          <w:bCs/>
          <w:sz w:val="32"/>
          <w:szCs w:val="32"/>
          <w:lang w:val="en-US" w:eastAsia="zh-CN"/>
        </w:rPr>
        <w:t>（必须项）</w:t>
      </w:r>
      <w:r>
        <w:rPr>
          <w:rFonts w:ascii="仿宋_GB2312" w:eastAsia="仿宋_GB2312" w:cs="仿宋_GB2312"/>
          <w:sz w:val="32"/>
          <w:szCs w:val="32"/>
          <w:lang w:val="en-US" w:eastAsia="zh-CN"/>
        </w:rPr>
        <w:t>经会计师事务所审计的</w:t>
      </w:r>
      <w:r>
        <w:rPr>
          <w:rFonts w:ascii="仿宋_GB2312" w:eastAsia="仿宋_GB2312" w:cs="仿宋_GB2312" w:hint="eastAsia"/>
          <w:sz w:val="32"/>
          <w:szCs w:val="32"/>
          <w:lang w:val="en-US" w:eastAsia="zh-CN"/>
        </w:rPr>
        <w:t>近三年</w:t>
      </w:r>
      <w:r>
        <w:rPr>
          <w:rFonts w:ascii="仿宋_GB2312" w:eastAsia="仿宋_GB2312" w:cs="仿宋_GB2312"/>
          <w:sz w:val="32"/>
          <w:szCs w:val="32"/>
          <w:lang w:val="en-US" w:eastAsia="zh-CN"/>
        </w:rPr>
        <w:t>审计报告（完整版应包含正文、报表和会计报表附注</w:t>
      </w:r>
      <w:r>
        <w:rPr>
          <w:rFonts w:ascii="仿宋_GB2312" w:eastAsia="仿宋_GB2312" w:cs="仿宋_GB2312" w:hint="eastAsia"/>
          <w:sz w:val="32"/>
          <w:szCs w:val="32"/>
          <w:lang w:val="en-US" w:eastAsia="zh-CN"/>
        </w:rPr>
        <w:t>，</w:t>
      </w:r>
      <w:r>
        <w:rPr>
          <w:rFonts w:ascii="仿宋_GB2312" w:eastAsia="仿宋_GB2312" w:cs="仿宋_GB2312"/>
          <w:sz w:val="32"/>
          <w:szCs w:val="32"/>
          <w:lang w:val="en-US" w:eastAsia="zh-CN"/>
        </w:rPr>
        <w:t>审计报告应为赋码报告</w:t>
      </w:r>
      <w:r>
        <w:rPr>
          <w:rFonts w:ascii="仿宋_GB2312" w:eastAsia="仿宋_GB2312" w:cs="仿宋_GB2312" w:hint="eastAsia"/>
          <w:sz w:val="32"/>
          <w:szCs w:val="32"/>
          <w:lang w:val="en-US" w:eastAsia="zh-CN"/>
        </w:rPr>
        <w:t>，</w:t>
      </w:r>
      <w:r>
        <w:rPr>
          <w:rFonts w:ascii="仿宋_GB2312" w:eastAsia="仿宋_GB2312" w:cs="仿宋_GB2312"/>
          <w:sz w:val="32"/>
          <w:szCs w:val="32"/>
          <w:lang w:val="en-US" w:eastAsia="zh-CN"/>
        </w:rPr>
        <w:t>即在注册会计师行业统一监管平台http://acc.mof.gov.cn完成报备），</w:t>
      </w:r>
      <w:r>
        <w:rPr>
          <w:rFonts w:ascii="仿宋_GB2312" w:eastAsia="仿宋_GB2312" w:cs="仿宋_GB2312" w:hint="eastAsia"/>
          <w:sz w:val="32"/>
          <w:szCs w:val="32"/>
          <w:lang w:val="en-US" w:eastAsia="zh-CN"/>
        </w:rPr>
        <w:t>需</w:t>
      </w:r>
      <w:r>
        <w:rPr>
          <w:rFonts w:ascii="仿宋_GB2312" w:eastAsia="仿宋_GB2312" w:cs="仿宋_GB2312"/>
          <w:sz w:val="32"/>
          <w:szCs w:val="32"/>
          <w:lang w:val="en-US" w:eastAsia="zh-CN"/>
        </w:rPr>
        <w:t>体现营业收入、主营业务收入、</w:t>
      </w:r>
      <w:r>
        <w:rPr>
          <w:rFonts w:ascii="仿宋_GB2312" w:eastAsia="仿宋_GB2312" w:cs="仿宋_GB2312" w:hint="eastAsia"/>
          <w:sz w:val="32"/>
          <w:szCs w:val="32"/>
          <w:lang w:val="en-US" w:eastAsia="zh-CN"/>
        </w:rPr>
        <w:t>营业成本、主营业务成本、</w:t>
      </w:r>
      <w:r>
        <w:rPr>
          <w:rFonts w:ascii="仿宋_GB2312" w:eastAsia="仿宋_GB2312" w:cs="仿宋_GB2312"/>
          <w:sz w:val="32"/>
          <w:szCs w:val="32"/>
          <w:lang w:val="en-US" w:eastAsia="zh-CN"/>
        </w:rPr>
        <w:t>研发费用</w:t>
      </w:r>
      <w:r>
        <w:rPr>
          <w:rFonts w:ascii="仿宋_GB2312" w:eastAsia="仿宋_GB2312" w:cs="仿宋_GB2312" w:hint="eastAsia"/>
          <w:sz w:val="32"/>
          <w:szCs w:val="32"/>
          <w:lang w:val="en-US" w:eastAsia="zh-CN"/>
        </w:rPr>
        <w:t>、利润、</w:t>
      </w:r>
      <w:r>
        <w:rPr>
          <w:rFonts w:ascii="仿宋_GB2312" w:eastAsia="仿宋_GB2312" w:cs="仿宋_GB2312"/>
          <w:sz w:val="32"/>
          <w:szCs w:val="32"/>
          <w:lang w:val="en-US" w:eastAsia="zh-CN"/>
        </w:rPr>
        <w:t>资产总计、负债总计等</w:t>
      </w:r>
      <w:r>
        <w:rPr>
          <w:rFonts w:ascii="仿宋_GB2312" w:eastAsia="仿宋_GB2312" w:cs="仿宋_GB2312" w:hint="eastAsia"/>
          <w:sz w:val="32"/>
          <w:szCs w:val="32"/>
          <w:lang w:val="en-US" w:eastAsia="zh-CN"/>
        </w:rPr>
        <w:t>数据</w:t>
      </w:r>
      <w:r>
        <w:rPr>
          <w:rFonts w:ascii="仿宋_GB2312" w:eastAsia="仿宋_GB2312" w:cs="仿宋_GB2312"/>
          <w:sz w:val="32"/>
          <w:szCs w:val="32"/>
          <w:lang w:val="en-US" w:eastAsia="zh-CN"/>
        </w:rPr>
        <w:t>（如年度审计报告未体现，可额外提供专项审计报告）；</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_GB2312" w:eastAsia="仿宋_GB2312" w:cs="仿宋_GB2312" w:hint="eastAsia"/>
          <w:color w:val="auto"/>
          <w:sz w:val="32"/>
          <w:szCs w:val="32"/>
          <w:lang w:eastAsia="zh-CN"/>
          <w:highlight w:val="auto"/>
        </w:rPr>
      </w:pPr>
      <w:r>
        <w:rPr>
          <w:rFonts w:ascii="仿宋_GB2312" w:eastAsia="仿宋_GB2312" w:cs="仿宋_GB2312" w:hint="eastAsia"/>
          <w:b w:val="0"/>
          <w:bCs w:val="0"/>
          <w:sz w:val="32"/>
          <w:szCs w:val="32"/>
          <w:lang w:val="en-US" w:eastAsia="zh-CN"/>
        </w:rPr>
        <w:t>8.</w:t>
      </w:r>
      <w:r>
        <w:rPr>
          <w:rFonts w:ascii="仿宋_GB2312" w:eastAsia="仿宋_GB2312" w:cs="仿宋_GB2312" w:hint="eastAsia"/>
          <w:b/>
          <w:bCs/>
          <w:sz w:val="32"/>
          <w:szCs w:val="32"/>
          <w:lang w:val="en-US" w:eastAsia="zh-CN"/>
        </w:rPr>
        <w:t>（必须项）</w:t>
      </w:r>
      <w:r>
        <w:rPr>
          <w:rFonts w:ascii="仿宋_GB2312" w:eastAsia="仿宋_GB2312" w:cs="仿宋_GB2312" w:hint="eastAsia"/>
          <w:color w:val="auto"/>
          <w:sz w:val="32"/>
          <w:szCs w:val="32"/>
          <w:highlight w:val="auto"/>
        </w:rPr>
        <w:t>上年末</w:t>
      </w:r>
      <w:r>
        <w:rPr>
          <w:rFonts w:ascii="仿宋_GB2312" w:eastAsia="仿宋_GB2312" w:cs="仿宋_GB2312" w:hint="eastAsia"/>
          <w:color w:val="auto"/>
          <w:sz w:val="32"/>
          <w:szCs w:val="32"/>
          <w:lang w:bidi="ar-SA"/>
        </w:rPr>
        <w:t>企业社会保险参保证明</w:t>
      </w:r>
      <w:r>
        <w:rPr>
          <w:rFonts w:ascii="仿宋_GB2312" w:eastAsia="仿宋_GB2312" w:cs="仿宋_GB2312" w:hint="eastAsia"/>
          <w:color w:val="auto"/>
          <w:sz w:val="32"/>
          <w:szCs w:val="32"/>
          <w:highlight w:val="auto"/>
        </w:rPr>
        <w:t>（</w:t>
      </w:r>
      <w:r>
        <w:rPr>
          <w:rFonts w:ascii="仿宋_GB2312" w:eastAsia="仿宋_GB2312" w:cs="仿宋_GB2312" w:hint="eastAsia"/>
          <w:color w:val="auto"/>
          <w:sz w:val="32"/>
          <w:szCs w:val="32"/>
          <w:lang w:bidi="ar-SA"/>
        </w:rPr>
        <w:t>在社保缴费系统查询下载</w:t>
      </w:r>
      <w:r>
        <w:rPr>
          <w:rFonts w:ascii="仿宋_GB2312" w:eastAsia="仿宋_GB2312" w:cs="仿宋_GB2312" w:hint="eastAsia"/>
          <w:color w:val="auto"/>
          <w:sz w:val="32"/>
          <w:szCs w:val="32"/>
          <w:lang w:eastAsia="zh-CN" w:bidi="ar-SA"/>
        </w:rPr>
        <w:t>，</w:t>
      </w:r>
      <w:r>
        <w:rPr>
          <w:rFonts w:ascii="仿宋_GB2312" w:eastAsia="仿宋_GB2312" w:cs="仿宋_GB2312" w:hint="eastAsia"/>
          <w:color w:val="auto"/>
          <w:sz w:val="32"/>
          <w:szCs w:val="32"/>
          <w:highlight w:val="auto"/>
        </w:rPr>
        <w:t>可提供网页截图，应包含缴纳社保人数</w:t>
      </w:r>
      <w:r>
        <w:rPr>
          <w:rFonts w:ascii="仿宋_GB2312" w:eastAsia="仿宋_GB2312" w:cs="仿宋_GB2312" w:hint="eastAsia"/>
          <w:color w:val="auto"/>
          <w:sz w:val="32"/>
          <w:szCs w:val="32"/>
          <w:lang w:eastAsia="zh-CN"/>
          <w:highlight w:val="auto"/>
        </w:rPr>
        <w:t>；如企业以合并报表数据申报，则需提供母公司及合并子公司的</w:t>
      </w:r>
      <w:r>
        <w:rPr>
          <w:rFonts w:ascii="仿宋_GB2312" w:eastAsia="仿宋_GB2312" w:cs="仿宋_GB2312" w:hint="eastAsia"/>
          <w:color w:val="auto"/>
          <w:sz w:val="32"/>
          <w:szCs w:val="32"/>
          <w:highlight w:val="auto"/>
        </w:rPr>
        <w:t>上年末</w:t>
      </w:r>
      <w:r>
        <w:rPr>
          <w:rFonts w:ascii="仿宋_GB2312" w:eastAsia="仿宋_GB2312" w:cs="仿宋_GB2312" w:hint="eastAsia"/>
          <w:color w:val="auto"/>
          <w:sz w:val="32"/>
          <w:szCs w:val="32"/>
          <w:lang w:eastAsia="zh-CN"/>
          <w:highlight w:val="auto"/>
        </w:rPr>
        <w:t>企业社保缴费人数证明</w:t>
      </w:r>
      <w:r>
        <w:rPr>
          <w:rFonts w:ascii="仿宋_GB2312" w:eastAsia="仿宋_GB2312" w:cs="仿宋_GB2312" w:hint="eastAsia"/>
          <w:color w:val="auto"/>
          <w:sz w:val="32"/>
          <w:szCs w:val="32"/>
          <w:highlight w:val="auto"/>
        </w:rPr>
        <w:t>）</w:t>
      </w:r>
      <w:r>
        <w:rPr>
          <w:rFonts w:ascii="仿宋_GB2312" w:eastAsia="仿宋_GB2312" w:cs="仿宋_GB2312" w:hint="eastAsia"/>
          <w:color w:val="auto"/>
          <w:sz w:val="32"/>
          <w:szCs w:val="32"/>
          <w:lang w:eastAsia="zh-CN"/>
          <w:highlight w:val="auto"/>
        </w:rPr>
        <w:t>；</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_GB2312" w:eastAsia="仿宋_GB2312" w:cs="仿宋_GB2312" w:hint="eastAsia"/>
          <w:b/>
          <w:bCs/>
          <w:sz w:val="32"/>
          <w:szCs w:val="32"/>
          <w:lang w:val="en-US" w:eastAsia="zh-CN"/>
        </w:rPr>
      </w:pPr>
      <w:r>
        <w:rPr>
          <w:rFonts w:ascii="仿宋_GB2312" w:eastAsia="仿宋_GB2312" w:cs="仿宋_GB2312" w:hint="eastAsia"/>
          <w:sz w:val="32"/>
          <w:szCs w:val="32"/>
          <w:lang w:val="en-US" w:eastAsia="zh-CN"/>
        </w:rPr>
        <w:t>9.上年度营业收入1000万以下的，提供近两年新增股权融资总额达到2000万元以上（合格机构投资者的实缴额）佐证材料，包括银行到账凭证或融资报告</w:t>
      </w:r>
      <w:r>
        <w:rPr>
          <w:rFonts w:ascii="仿宋_GB2312" w:eastAsia="仿宋_GB2312" w:cs="仿宋_GB2312" w:hint="eastAsia"/>
          <w:b/>
          <w:bCs/>
          <w:sz w:val="32"/>
          <w:szCs w:val="32"/>
          <w:lang w:val="en-US" w:eastAsia="zh-CN"/>
        </w:rPr>
        <w:t>（符合此认定标准的企业报送）；</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10.近三年获得的国家级、省级科技奖励证书（需政府部门或单位颁发，</w:t>
      </w:r>
      <w:r>
        <w:rPr>
          <w:rFonts w:ascii="仿宋_GB2312" w:eastAsia="仿宋_GB2312" w:cs="仿宋_GB2312" w:hint="eastAsia"/>
          <w:b/>
          <w:bCs/>
          <w:sz w:val="32"/>
          <w:szCs w:val="32"/>
          <w:lang w:val="en-US" w:eastAsia="zh-CN"/>
        </w:rPr>
        <w:t>符合此认定标准的企业报送）；</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11.</w:t>
      </w:r>
      <w:r>
        <w:rPr>
          <w:rFonts w:ascii="仿宋_GB2312" w:eastAsia="仿宋_GB2312" w:cs="仿宋_GB2312"/>
          <w:sz w:val="32"/>
          <w:szCs w:val="32"/>
          <w:lang w:val="en-US" w:eastAsia="zh-CN"/>
        </w:rPr>
        <w:t>近两年研发费用总额均值在1000万元以上</w:t>
      </w:r>
      <w:r>
        <w:rPr>
          <w:rFonts w:ascii="仿宋_GB2312" w:eastAsia="仿宋_GB2312" w:cs="仿宋_GB2312" w:hint="eastAsia"/>
          <w:sz w:val="32"/>
          <w:szCs w:val="32"/>
          <w:lang w:val="en-US" w:eastAsia="zh-CN"/>
        </w:rPr>
        <w:t>的</w:t>
      </w:r>
      <w:r>
        <w:rPr>
          <w:rFonts w:ascii="仿宋_GB2312" w:eastAsia="仿宋_GB2312" w:cs="仿宋_GB2312"/>
          <w:sz w:val="32"/>
          <w:szCs w:val="32"/>
          <w:lang w:val="en-US" w:eastAsia="zh-CN"/>
        </w:rPr>
        <w:t>证明材料</w:t>
      </w:r>
      <w:r>
        <w:rPr>
          <w:rFonts w:ascii="仿宋_GB2312" w:eastAsia="仿宋_GB2312" w:cs="仿宋_GB2312" w:hint="eastAsia"/>
          <w:sz w:val="32"/>
          <w:szCs w:val="32"/>
          <w:lang w:val="en-US" w:eastAsia="zh-CN"/>
        </w:rPr>
        <w:t>，</w:t>
      </w:r>
      <w:r>
        <w:rPr>
          <w:rFonts w:ascii="Times New Roman" w:eastAsia="仿宋_GB2312" w:cs="Times New Roman" w:hAnsi="Times New Roman" w:hint="eastAsia"/>
          <w:color w:val="auto"/>
          <w:kern w:val="0"/>
          <w:sz w:val="32"/>
          <w:szCs w:val="32"/>
          <w:lang w:val="en-US" w:eastAsia="zh-CN" w:bidi="ar-SA"/>
          <w:highlight w:val="auto"/>
        </w:rPr>
        <w:t>包括但不限于研发支出财务辅助帐、付款凭证、大额发票等</w:t>
      </w:r>
      <w:r>
        <w:rPr>
          <w:rFonts w:ascii="仿宋_GB2312" w:eastAsia="仿宋_GB2312" w:cs="仿宋_GB2312" w:hint="eastAsia"/>
          <w:b/>
          <w:bCs/>
          <w:sz w:val="32"/>
          <w:szCs w:val="32"/>
          <w:lang w:val="en-US" w:eastAsia="zh-CN"/>
        </w:rPr>
        <w:t>（符合此认定标准的企业报送）</w:t>
      </w:r>
      <w:r>
        <w:rPr>
          <w:rFonts w:asci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hint="eastAsia"/>
          <w:lang w:val="en-US" w:eastAsia="zh-CN"/>
        </w:rPr>
      </w:pPr>
      <w:r>
        <w:rPr>
          <w:rFonts w:ascii="仿宋_GB2312" w:eastAsia="仿宋_GB2312" w:cs="仿宋_GB2312" w:hint="eastAsia"/>
          <w:sz w:val="32"/>
          <w:szCs w:val="32"/>
          <w:lang w:val="en-US" w:eastAsia="zh-CN"/>
        </w:rPr>
        <w:t>12.近两年新增股权融资总额6000万元以上证明材料，包括银行到账凭证或融资报告（同时提供是合格机构投资者、出让股权不超过30%的证明材料，</w:t>
      </w:r>
      <w:r>
        <w:rPr>
          <w:rFonts w:ascii="仿宋_GB2312" w:eastAsia="仿宋_GB2312" w:cs="仿宋_GB2312" w:hint="eastAsia"/>
          <w:b/>
          <w:bCs/>
          <w:sz w:val="32"/>
          <w:szCs w:val="32"/>
          <w:lang w:val="en-US" w:eastAsia="zh-CN"/>
        </w:rPr>
        <w:t>符合此认定标准的企业报送</w:t>
      </w:r>
      <w:r>
        <w:rPr>
          <w:rFonts w:ascii="仿宋_GB2312" w:eastAsia="仿宋_GB2312" w:cs="仿宋_GB2312" w:hint="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13.近三年进入“创客中国”中小企业创新创业大赛全国500强企业组名单的证明材料</w:t>
      </w:r>
      <w:r>
        <w:rPr>
          <w:rFonts w:ascii="仿宋_GB2312" w:eastAsia="仿宋_GB2312" w:cs="仿宋_GB2312" w:hint="eastAsia"/>
          <w:b/>
          <w:bCs/>
          <w:sz w:val="32"/>
          <w:szCs w:val="32"/>
          <w:lang w:val="en-US" w:eastAsia="zh-CN"/>
        </w:rPr>
        <w:t>（符合此认定标准的企业报送）；</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_GB2312" w:eastAsia="仿宋_GB2312" w:cs="仿宋_GB2312" w:hint="eastAsia"/>
          <w:sz w:val="32"/>
          <w:szCs w:val="32"/>
          <w:lang w:val="en-US" w:eastAsia="zh-CN"/>
          <w:highlight w:val="auto"/>
        </w:rPr>
      </w:pPr>
      <w:r>
        <w:rPr>
          <w:rFonts w:ascii="仿宋_GB2312" w:eastAsia="仿宋_GB2312" w:cs="仿宋_GB2312" w:hint="eastAsia"/>
          <w:sz w:val="32"/>
          <w:szCs w:val="32"/>
          <w:lang w:val="en-US" w:eastAsia="zh-CN"/>
          <w:highlight w:val="auto"/>
        </w:rPr>
        <w:t>14</w:t>
      </w:r>
      <w:r>
        <w:rPr>
          <w:rFonts w:ascii="仿宋_GB2312" w:eastAsia="仿宋_GB2312" w:cs="仿宋_GB2312" w:hint="eastAsia"/>
          <w:sz w:val="32"/>
          <w:szCs w:val="32"/>
          <w:lang w:eastAsia="zh-CN"/>
          <w:highlight w:val="auto"/>
        </w:rPr>
        <w:t>.</w:t>
      </w:r>
      <w:r>
        <w:rPr>
          <w:rFonts w:ascii="仿宋_GB2312" w:eastAsia="仿宋_GB2312" w:cs="仿宋_GB2312" w:hint="eastAsia"/>
          <w:sz w:val="32"/>
          <w:szCs w:val="32"/>
          <w:lang w:val="en-US" w:eastAsia="zh-CN"/>
          <w:highlight w:val="auto"/>
        </w:rPr>
        <w:t>在产业链供应链关键环节及关键领域“补短板”“锻长板”“填空白”取得实际成效的印证材料和文字说明（不超过300字，</w:t>
      </w:r>
      <w:r>
        <w:rPr>
          <w:rFonts w:ascii="仿宋_GB2312" w:eastAsia="仿宋_GB2312" w:cs="仿宋_GB2312" w:hint="eastAsia"/>
          <w:b/>
          <w:bCs/>
          <w:sz w:val="32"/>
          <w:szCs w:val="32"/>
          <w:lang w:val="en-US" w:eastAsia="zh-CN"/>
          <w:highlight w:val="auto"/>
        </w:rPr>
        <w:t>符合此认定标准的企业报送</w:t>
      </w:r>
      <w:r>
        <w:rPr>
          <w:rFonts w:ascii="仿宋_GB2312" w:eastAsia="仿宋_GB2312" w:cs="仿宋_GB2312" w:hint="eastAsia"/>
          <w:sz w:val="32"/>
          <w:szCs w:val="32"/>
          <w:lang w:val="en-US" w:eastAsia="zh-CN"/>
          <w:highlight w:val="auto"/>
        </w:rPr>
        <w:t>）；</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_GB2312" w:eastAsia="仿宋_GB2312" w:cs="仿宋_GB2312" w:hint="eastAsia"/>
          <w:sz w:val="32"/>
          <w:szCs w:val="32"/>
          <w:lang w:val="en-US" w:eastAsia="zh-CN"/>
          <w:highlight w:val="auto"/>
        </w:rPr>
      </w:pPr>
      <w:r>
        <w:rPr>
          <w:rFonts w:ascii="仿宋_GB2312" w:eastAsia="仿宋_GB2312" w:cs="仿宋_GB2312" w:hint="eastAsia"/>
          <w:sz w:val="32"/>
          <w:szCs w:val="32"/>
          <w:lang w:val="en-US" w:eastAsia="zh-CN"/>
          <w:highlight w:val="auto"/>
        </w:rPr>
        <w:t>15</w:t>
      </w:r>
      <w:r>
        <w:rPr>
          <w:rFonts w:ascii="仿宋_GB2312" w:eastAsia="仿宋_GB2312" w:cs="仿宋_GB2312" w:hint="eastAsia"/>
          <w:sz w:val="32"/>
          <w:szCs w:val="32"/>
          <w:lang w:eastAsia="zh-CN"/>
          <w:highlight w:val="auto"/>
        </w:rPr>
        <w:t>.</w:t>
      </w:r>
      <w:r>
        <w:rPr>
          <w:rFonts w:ascii="仿宋_GB2312" w:eastAsia="仿宋_GB2312" w:cs="仿宋_GB2312" w:hint="eastAsia"/>
          <w:sz w:val="32"/>
          <w:szCs w:val="32"/>
          <w:lang w:val="en-US" w:eastAsia="zh-CN"/>
          <w:highlight w:val="auto"/>
        </w:rPr>
        <w:t>属于工业“六基”领域或企业主导产品服务关键产业链重点龙头企业的的印证材料和文字说明（不超过300字）（提供与产业链龙头企业的合作协议或合同等印证材料，</w:t>
      </w:r>
      <w:r>
        <w:rPr>
          <w:rFonts w:ascii="仿宋_GB2312" w:eastAsia="仿宋_GB2312" w:cs="仿宋_GB2312" w:hint="eastAsia"/>
          <w:b/>
          <w:bCs/>
          <w:sz w:val="32"/>
          <w:szCs w:val="32"/>
          <w:lang w:val="en-US" w:eastAsia="zh-CN"/>
          <w:highlight w:val="auto"/>
        </w:rPr>
        <w:t>符合此认定标准的企业报送</w:t>
      </w:r>
      <w:r>
        <w:rPr>
          <w:rFonts w:ascii="仿宋_GB2312" w:eastAsia="仿宋_GB2312" w:cs="仿宋_GB2312" w:hint="eastAsia"/>
          <w:sz w:val="32"/>
          <w:szCs w:val="32"/>
          <w:lang w:val="en-US" w:eastAsia="zh-CN"/>
          <w:highlight w:val="auto"/>
        </w:rPr>
        <w:t>）；</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jc w:val="both"/>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16</w:t>
      </w:r>
      <w:r>
        <w:rPr>
          <w:rFonts w:ascii="仿宋_GB2312" w:eastAsia="仿宋_GB2312" w:cs="仿宋_GB2312" w:hint="eastAsia"/>
          <w:sz w:val="32"/>
          <w:szCs w:val="32"/>
          <w:lang w:eastAsia="zh-CN"/>
        </w:rPr>
        <w:t>.</w:t>
      </w:r>
      <w:r>
        <w:rPr>
          <w:rFonts w:ascii="仿宋_GB2312" w:eastAsia="仿宋_GB2312" w:cs="仿宋_GB2312" w:hint="eastAsia"/>
          <w:sz w:val="32"/>
          <w:szCs w:val="32"/>
          <w:lang w:val="en-US" w:eastAsia="zh-CN"/>
        </w:rPr>
        <w:t>中华老字号查询结果截图，可登录“商务部业务统一平台—中华老字号信息管理”（https://zhlzh.mofcom.gov.cn/）查询</w:t>
      </w:r>
      <w:r>
        <w:rPr>
          <w:rFonts w:ascii="仿宋_GB2312" w:eastAsia="仿宋_GB2312" w:cs="仿宋_GB2312" w:hint="eastAsia"/>
          <w:b/>
          <w:bCs/>
          <w:sz w:val="32"/>
          <w:szCs w:val="32"/>
          <w:lang w:val="en-US" w:eastAsia="zh-CN"/>
        </w:rPr>
        <w:t>（企业如有，提供）</w:t>
      </w:r>
      <w:r>
        <w:rPr>
          <w:rFonts w:ascii="仿宋_GB2312" w:eastAsia="仿宋_GB2312" w:cs="仿宋_GB2312" w:hint="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b w:val="0"/>
          <w:bCs w:val="0"/>
          <w:sz w:val="32"/>
          <w:szCs w:val="32"/>
          <w:lang w:val="en-US" w:eastAsia="zh-CN"/>
        </w:rPr>
        <w:t>17.</w:t>
      </w:r>
      <w:r>
        <w:rPr>
          <w:rFonts w:ascii="仿宋_GB2312" w:eastAsia="仿宋_GB2312" w:cs="仿宋_GB2312" w:hint="eastAsia"/>
          <w:b/>
          <w:bCs/>
          <w:sz w:val="32"/>
          <w:szCs w:val="32"/>
          <w:lang w:val="en-US" w:eastAsia="zh-CN"/>
        </w:rPr>
        <w:t>（必须项）</w:t>
      </w:r>
      <w:r>
        <w:rPr>
          <w:rFonts w:ascii="仿宋_GB2312" w:eastAsia="仿宋_GB2312" w:cs="仿宋_GB2312" w:hint="eastAsia"/>
          <w:sz w:val="32"/>
          <w:szCs w:val="32"/>
        </w:rPr>
        <w:t>在</w:t>
      </w:r>
      <w:r>
        <w:rPr>
          <w:rFonts w:ascii="仿宋_GB2312" w:eastAsia="仿宋_GB2312" w:cs="仿宋_GB2312" w:hint="eastAsia"/>
          <w:sz w:val="32"/>
          <w:szCs w:val="32"/>
          <w:lang w:eastAsia="zh-CN"/>
        </w:rPr>
        <w:t>“吉林省</w:t>
      </w:r>
      <w:r>
        <w:rPr>
          <w:rFonts w:ascii="仿宋_GB2312" w:eastAsia="仿宋_GB2312" w:cs="仿宋_GB2312" w:hint="eastAsia"/>
          <w:sz w:val="32"/>
          <w:szCs w:val="32"/>
        </w:rPr>
        <w:t>优质中小企业梯度培育平台</w:t>
      </w:r>
      <w:r>
        <w:rPr>
          <w:rFonts w:ascii="仿宋_GB2312" w:eastAsia="仿宋_GB2312" w:cs="仿宋_GB2312" w:hint="eastAsia"/>
          <w:sz w:val="32"/>
          <w:szCs w:val="32"/>
          <w:lang w:eastAsia="zh-CN"/>
        </w:rPr>
        <w:t>”</w:t>
      </w:r>
      <w:r>
        <w:rPr>
          <w:rFonts w:ascii="仿宋_GB2312" w:eastAsia="仿宋_GB2312" w:cs="仿宋_GB2312" w:hint="eastAsia"/>
          <w:sz w:val="32"/>
          <w:szCs w:val="32"/>
          <w:lang w:val="en-US" w:eastAsia="zh-CN"/>
        </w:rPr>
        <w:t>完成</w:t>
      </w:r>
      <w:r>
        <w:rPr>
          <w:rFonts w:ascii="仿宋_GB2312" w:eastAsia="仿宋_GB2312" w:cs="仿宋_GB2312" w:hint="eastAsia"/>
          <w:sz w:val="32"/>
          <w:szCs w:val="32"/>
        </w:rPr>
        <w:t>数字化水平</w:t>
      </w:r>
      <w:r>
        <w:rPr>
          <w:rFonts w:ascii="仿宋_GB2312" w:eastAsia="仿宋_GB2312" w:cs="仿宋_GB2312" w:hint="eastAsia"/>
          <w:sz w:val="32"/>
          <w:szCs w:val="32"/>
          <w:lang w:val="en-US" w:eastAsia="zh-CN"/>
        </w:rPr>
        <w:t>自测结果截图；</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hint="eastAsia"/>
          <w:lang w:val="en-US" w:eastAsia="zh-CN"/>
        </w:rPr>
      </w:pPr>
      <w:r>
        <w:rPr>
          <w:rFonts w:ascii="仿宋_GB2312" w:eastAsia="仿宋_GB2312" w:cs="仿宋_GB2312" w:hint="eastAsia"/>
          <w:sz w:val="32"/>
          <w:szCs w:val="32"/>
          <w:lang w:val="en-US" w:eastAsia="zh-CN"/>
        </w:rPr>
        <w:t>18</w:t>
      </w:r>
      <w:r>
        <w:rPr>
          <w:rFonts w:ascii="仿宋_GB2312" w:eastAsia="仿宋_GB2312" w:cs="仿宋_GB2312" w:hint="eastAsia"/>
          <w:sz w:val="32"/>
          <w:szCs w:val="32"/>
          <w:lang w:eastAsia="zh-CN"/>
        </w:rPr>
        <w:t>.</w:t>
      </w:r>
      <w:r>
        <w:rPr>
          <w:rFonts w:ascii="仿宋_GB2312" w:eastAsia="仿宋_GB2312" w:cs="仿宋_GB2312" w:hint="eastAsia"/>
          <w:sz w:val="32"/>
          <w:szCs w:val="32"/>
          <w:lang w:val="en-US" w:eastAsia="zh-CN"/>
        </w:rPr>
        <w:t>获得的省级以上质量奖荣誉证书复印件；获得的质量管理体系认证证书复印件；自主品牌佐证材料（产品注册商标证或其他相关材料）；主持（</w:t>
      </w:r>
      <w:r>
        <w:rPr>
          <w:rFonts w:ascii="仿宋_GB2312" w:eastAsia="仿宋_GB2312" w:cs="仿宋_GB2312" w:hint="eastAsia"/>
          <w:sz w:val="32"/>
          <w:szCs w:val="32"/>
          <w:lang w:eastAsia="zh-CN"/>
        </w:rPr>
        <w:t>参与</w:t>
      </w:r>
      <w:r>
        <w:rPr>
          <w:rFonts w:ascii="仿宋_GB2312" w:eastAsia="仿宋_GB2312" w:cs="仿宋_GB2312" w:hint="eastAsia"/>
          <w:sz w:val="32"/>
          <w:szCs w:val="32"/>
          <w:lang w:val="en-US" w:eastAsia="zh-CN"/>
        </w:rPr>
        <w:t>）制修订标准的佐证材料（</w:t>
      </w:r>
      <w:r>
        <w:rPr>
          <w:rFonts w:ascii="仿宋_GB2312" w:eastAsia="仿宋_GB2312" w:cs="仿宋_GB2312" w:hint="eastAsia"/>
          <w:sz w:val="32"/>
          <w:szCs w:val="32"/>
          <w:lang w:eastAsia="zh-CN"/>
        </w:rPr>
        <w:t>标准文本复印件</w:t>
      </w:r>
      <w:r>
        <w:rPr>
          <w:rFonts w:ascii="仿宋_GB2312" w:eastAsia="仿宋_GB2312" w:cs="仿宋_GB2312" w:hint="eastAsia"/>
          <w:sz w:val="32"/>
          <w:szCs w:val="32"/>
          <w:lang w:val="en-US" w:eastAsia="zh-CN"/>
        </w:rPr>
        <w:t>）</w:t>
      </w:r>
      <w:r>
        <w:rPr>
          <w:rFonts w:ascii="仿宋_GB2312" w:eastAsia="仿宋_GB2312" w:cs="仿宋_GB2312" w:hint="eastAsia"/>
          <w:b/>
          <w:bCs/>
          <w:sz w:val="32"/>
          <w:szCs w:val="32"/>
          <w:lang w:val="en-US" w:eastAsia="zh-CN"/>
        </w:rPr>
        <w:t>（企业如有，提供）</w:t>
      </w:r>
      <w:r>
        <w:rPr>
          <w:rFonts w:ascii="仿宋_GB2312" w:eastAsia="仿宋_GB2312" w:cs="仿宋_GB2312" w:hint="eastAsia"/>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19.有效期内与主导产品相关的</w:t>
      </w:r>
      <w:r>
        <w:rPr>
          <w:rFonts w:ascii="仿宋_GB2312" w:eastAsia="仿宋_GB2312" w:cs="仿宋_GB2312" w:hint="eastAsia"/>
          <w:sz w:val="32"/>
          <w:szCs w:val="32"/>
        </w:rPr>
        <w:t>I类</w:t>
      </w:r>
      <w:r>
        <w:rPr>
          <w:rFonts w:ascii="仿宋_GB2312" w:eastAsia="仿宋_GB2312" w:cs="仿宋_GB2312" w:hint="eastAsia"/>
          <w:sz w:val="32"/>
          <w:szCs w:val="32"/>
          <w:lang w:eastAsia="zh-CN"/>
        </w:rPr>
        <w:t>、</w:t>
      </w:r>
      <w:r>
        <w:rPr>
          <w:rFonts w:ascii="仿宋_GB2312" w:eastAsia="仿宋_GB2312" w:cs="仿宋_GB2312" w:hint="eastAsia"/>
          <w:sz w:val="32"/>
          <w:szCs w:val="32"/>
        </w:rPr>
        <w:t>II类知识产权证书</w:t>
      </w:r>
      <w:r>
        <w:rPr>
          <w:rFonts w:ascii="仿宋_GB2312" w:eastAsia="仿宋_GB2312" w:cs="仿宋_GB2312" w:hint="eastAsia"/>
          <w:sz w:val="32"/>
          <w:szCs w:val="32"/>
          <w:lang w:eastAsia="zh-CN"/>
        </w:rPr>
        <w:t>复印件（</w:t>
      </w:r>
      <w:r>
        <w:rPr>
          <w:rFonts w:ascii="仿宋_GB2312" w:eastAsia="仿宋_GB2312" w:cs="仿宋_GB2312" w:hint="eastAsia"/>
          <w:color w:val="auto"/>
          <w:sz w:val="32"/>
          <w:szCs w:val="32"/>
          <w:lang w:val="en-US" w:eastAsia="zh-CN" w:bidi="ar-SA"/>
        </w:rPr>
        <w:t>企业通过转让获得的知识产权应满1年以上），</w:t>
      </w:r>
      <w:r>
        <w:rPr>
          <w:rFonts w:ascii="仿宋_GB2312" w:eastAsia="仿宋_GB2312" w:cs="仿宋_GB2312" w:hint="eastAsia"/>
          <w:sz w:val="32"/>
          <w:szCs w:val="32"/>
          <w:lang w:val="en-US" w:eastAsia="zh-CN"/>
        </w:rPr>
        <w:t>如属于Ⅰ类高价值知识产权需说明并提供证明材料</w:t>
      </w:r>
      <w:r>
        <w:rPr>
          <w:rFonts w:ascii="仿宋_GB2312" w:eastAsia="仿宋_GB2312" w:cs="仿宋_GB2312" w:hint="eastAsia"/>
          <w:b/>
          <w:bCs/>
          <w:sz w:val="32"/>
          <w:szCs w:val="32"/>
          <w:lang w:val="en-US" w:eastAsia="zh-CN"/>
        </w:rPr>
        <w:t>（企业如有，提供）</w:t>
      </w:r>
      <w:r>
        <w:rPr>
          <w:rFonts w:ascii="仿宋_GB2312" w:eastAsia="仿宋_GB2312" w:cs="仿宋_GB2312" w:hint="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20</w:t>
      </w:r>
      <w:r>
        <w:rPr>
          <w:rFonts w:ascii="仿宋_GB2312" w:eastAsia="仿宋_GB2312" w:cs="仿宋_GB2312" w:hint="eastAsia"/>
          <w:sz w:val="32"/>
          <w:szCs w:val="32"/>
          <w:lang w:eastAsia="zh-CN"/>
        </w:rPr>
        <w:t>.</w:t>
      </w:r>
      <w:r>
        <w:rPr>
          <w:rFonts w:ascii="仿宋_GB2312" w:eastAsia="仿宋_GB2312" w:cs="仿宋_GB2312" w:hint="eastAsia"/>
          <w:b/>
          <w:bCs/>
          <w:sz w:val="32"/>
          <w:szCs w:val="32"/>
          <w:lang w:eastAsia="zh-CN"/>
        </w:rPr>
        <w:t>（必须项）</w:t>
      </w:r>
      <w:r>
        <w:rPr>
          <w:rFonts w:ascii="仿宋_GB2312" w:eastAsia="仿宋_GB2312" w:cs="仿宋_GB2312" w:hint="eastAsia"/>
          <w:sz w:val="32"/>
          <w:szCs w:val="32"/>
          <w:lang w:val="en-US" w:eastAsia="zh-CN"/>
        </w:rPr>
        <w:t>研发人员占比的证明材料（需提供研发人员明细表，含人员姓名、学历背景、职务等情况）；</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_GB2312" w:eastAsia="仿宋_GB2312" w:cs="仿宋_GB2312" w:hint="eastAsia"/>
          <w:sz w:val="32"/>
          <w:szCs w:val="32"/>
          <w:lang w:val="en-US" w:eastAsia="zh-CN"/>
          <w:highlight w:val="auto"/>
        </w:rPr>
      </w:pPr>
      <w:r>
        <w:rPr>
          <w:rFonts w:ascii="仿宋_GB2312" w:eastAsia="仿宋_GB2312" w:cs="仿宋_GB2312" w:hint="eastAsia"/>
          <w:sz w:val="32"/>
          <w:szCs w:val="32"/>
          <w:lang w:val="en-US" w:eastAsia="zh-CN"/>
        </w:rPr>
        <w:t>21</w:t>
      </w:r>
      <w:r>
        <w:rPr>
          <w:rFonts w:ascii="仿宋_GB2312" w:eastAsia="仿宋_GB2312" w:cs="仿宋_GB2312" w:hint="eastAsia"/>
          <w:sz w:val="32"/>
          <w:szCs w:val="32"/>
          <w:lang w:eastAsia="zh-CN"/>
        </w:rPr>
        <w:t>.</w:t>
      </w:r>
      <w:r>
        <w:rPr>
          <w:rFonts w:ascii="仿宋_GB2312" w:eastAsia="仿宋_GB2312" w:cs="仿宋_GB2312" w:hint="eastAsia"/>
          <w:sz w:val="32"/>
          <w:szCs w:val="32"/>
          <w:lang w:val="en-US" w:eastAsia="zh-CN"/>
        </w:rPr>
        <w:t>研发机构证明材料</w:t>
      </w:r>
      <w:r>
        <w:rPr>
          <w:rFonts w:ascii="Times New Roman" w:eastAsia="仿宋_GB2312" w:cs="Times New Roman" w:hAnsi="Times New Roman"/>
          <w:spacing w:val="-6"/>
          <w:sz w:val="32"/>
          <w:szCs w:val="32"/>
        </w:rPr>
        <w:t>（</w:t>
      </w:r>
      <w:r>
        <w:rPr>
          <w:rFonts w:ascii="Times New Roman" w:eastAsia="仿宋_GB2312" w:cs="Times New Roman" w:hAnsi="Times New Roman"/>
          <w:color w:val="auto"/>
          <w:spacing w:val="6"/>
          <w:sz w:val="32"/>
          <w:szCs w:val="32"/>
          <w:lang w:bidi="ar-SA"/>
        </w:rPr>
        <w:t>企业技术中心、工业设计中心、工程技术研究中心、重点实验室</w:t>
      </w:r>
      <w:r>
        <w:rPr>
          <w:rFonts w:ascii="Times New Roman" w:eastAsia="仿宋_GB2312" w:cs="Times New Roman" w:hAnsi="Times New Roman" w:hint="eastAsia"/>
          <w:color w:val="auto"/>
          <w:spacing w:val="6"/>
          <w:sz w:val="32"/>
          <w:szCs w:val="32"/>
          <w:lang w:eastAsia="zh-CN" w:bidi="ar-SA"/>
        </w:rPr>
        <w:t>，以及</w:t>
      </w:r>
      <w:r>
        <w:rPr>
          <w:rFonts w:ascii="Times New Roman" w:eastAsia="仿宋_GB2312" w:cs="Times New Roman" w:hAnsi="Times New Roman"/>
          <w:color w:val="auto"/>
          <w:spacing w:val="6"/>
          <w:sz w:val="32"/>
          <w:szCs w:val="32"/>
          <w:lang w:bidi="ar-SA"/>
        </w:rPr>
        <w:t>院士工作站、博士后工作站</w:t>
      </w:r>
      <w:r>
        <w:rPr>
          <w:rFonts w:ascii="Times New Roman" w:eastAsia="仿宋_GB2312" w:cs="Times New Roman" w:hAnsi="Times New Roman" w:hint="eastAsia"/>
          <w:color w:val="auto"/>
          <w:spacing w:val="6"/>
          <w:sz w:val="32"/>
          <w:szCs w:val="32"/>
          <w:lang w:eastAsia="zh-CN" w:bidi="ar-SA"/>
        </w:rPr>
        <w:t>等研发机构</w:t>
      </w:r>
      <w:r>
        <w:rPr>
          <w:rFonts w:ascii="Times New Roman" w:eastAsia="仿宋_GB2312" w:cs="Times New Roman" w:hAnsi="Times New Roman"/>
          <w:color w:val="auto"/>
          <w:spacing w:val="6"/>
          <w:sz w:val="32"/>
          <w:szCs w:val="32"/>
          <w:lang w:bidi="ar-SA"/>
        </w:rPr>
        <w:t>的</w:t>
      </w:r>
      <w:r>
        <w:rPr>
          <w:rFonts w:ascii="Times New Roman" w:eastAsia="仿宋_GB2312" w:cs="Times New Roman" w:hAnsi="Times New Roman" w:hint="eastAsia"/>
          <w:color w:val="auto"/>
          <w:spacing w:val="6"/>
          <w:sz w:val="32"/>
          <w:szCs w:val="32"/>
          <w:lang w:eastAsia="zh-CN" w:bidi="ar-SA"/>
        </w:rPr>
        <w:t>认定</w:t>
      </w:r>
      <w:r>
        <w:rPr>
          <w:rFonts w:ascii="Times New Roman" w:eastAsia="仿宋_GB2312" w:cs="Times New Roman" w:hAnsi="Times New Roman"/>
          <w:color w:val="auto"/>
          <w:spacing w:val="6"/>
          <w:sz w:val="32"/>
          <w:szCs w:val="32"/>
          <w:lang w:bidi="ar-SA"/>
        </w:rPr>
        <w:t>文件</w:t>
      </w:r>
      <w:r>
        <w:rPr>
          <w:rFonts w:ascii="Times New Roman" w:eastAsia="仿宋_GB2312" w:cs="Times New Roman" w:hAnsi="Times New Roman" w:hint="eastAsia"/>
          <w:color w:val="auto"/>
          <w:spacing w:val="6"/>
          <w:sz w:val="32"/>
          <w:szCs w:val="32"/>
          <w:lang w:eastAsia="zh-CN" w:bidi="ar-SA"/>
        </w:rPr>
        <w:t>、证书等，</w:t>
      </w:r>
      <w:r>
        <w:rPr>
          <w:rFonts w:ascii="仿宋_GB2312" w:eastAsia="仿宋_GB2312" w:cs="仿宋_GB2312" w:hint="eastAsia"/>
          <w:sz w:val="32"/>
          <w:szCs w:val="32"/>
          <w:lang w:eastAsia="zh-CN"/>
        </w:rPr>
        <w:t>自建研发机构证明材料，</w:t>
      </w:r>
      <w:r>
        <w:rPr>
          <w:rFonts w:ascii="仿宋_GB2312" w:eastAsia="仿宋_GB2312" w:cs="仿宋_GB2312" w:hint="eastAsia"/>
          <w:b/>
          <w:bCs/>
          <w:sz w:val="32"/>
          <w:szCs w:val="32"/>
          <w:lang w:val="en-US" w:eastAsia="zh-CN"/>
          <w:highlight w:val="auto"/>
        </w:rPr>
        <w:t>企业如有，提供</w:t>
      </w:r>
      <w:r>
        <w:rPr>
          <w:rFonts w:ascii="Times New Roman" w:eastAsia="仿宋_GB2312" w:cs="Times New Roman" w:hAnsi="Times New Roman"/>
          <w:spacing w:val="-6"/>
          <w:sz w:val="32"/>
          <w:szCs w:val="32"/>
          <w:highlight w:val="auto"/>
        </w:rPr>
        <w:t>）</w:t>
      </w:r>
      <w:r>
        <w:rPr>
          <w:rFonts w:ascii="仿宋_GB2312" w:eastAsia="仿宋_GB2312" w:cs="仿宋_GB2312" w:hint="eastAsia"/>
          <w:sz w:val="32"/>
          <w:szCs w:val="32"/>
          <w:lang w:val="en-US" w:eastAsia="zh-CN"/>
          <w:highlight w:val="auto"/>
        </w:rPr>
        <w:t>;</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22</w:t>
      </w:r>
      <w:r>
        <w:rPr>
          <w:rFonts w:ascii="仿宋_GB2312" w:eastAsia="仿宋_GB2312" w:cs="仿宋_GB2312" w:hint="eastAsia"/>
          <w:sz w:val="32"/>
          <w:szCs w:val="32"/>
          <w:lang w:eastAsia="zh-CN"/>
        </w:rPr>
        <w:t>.</w:t>
      </w:r>
      <w:r>
        <w:rPr>
          <w:rFonts w:ascii="仿宋_GB2312" w:eastAsia="仿宋_GB2312" w:cs="仿宋_GB2312" w:hint="eastAsia"/>
          <w:sz w:val="32"/>
          <w:szCs w:val="32"/>
          <w:lang w:val="en-US" w:eastAsia="zh-CN"/>
        </w:rPr>
        <w:t>可证明符合条件的其他材料。</w:t>
      </w:r>
    </w:p>
    <w:p>
      <w:pPr>
        <w:pStyle w:val="16"/>
        <w:keepNext w:val="0"/>
        <w:keepLines w:val="0"/>
        <w:pageBreakBefore w:val="0"/>
        <w:widowControl w:val="0"/>
        <w:suppressAutoHyphens/>
        <w:kinsoku/>
        <w:wordWrap/>
        <w:overflowPunct/>
        <w:topLinePunct w:val="0"/>
        <w:autoSpaceDE/>
        <w:autoSpaceDN/>
        <w:bidi w:val="0"/>
        <w:adjustRightInd/>
        <w:snapToGrid/>
        <w:spacing w:line="600" w:lineRule="exact"/>
        <w:jc w:val="both"/>
        <w:textAlignment w:val="auto"/>
        <w:rPr>
          <w:rFonts w:ascii="仿宋_GB2312" w:eastAsia="仿宋_GB2312" w:cs="仿宋_GB2312" w:hint="eastAsia"/>
          <w:sz w:val="32"/>
          <w:szCs w:val="32"/>
          <w:lang w:eastAsia="zh-CN"/>
        </w:rPr>
      </w:pPr>
    </w:p>
    <w:p>
      <w:pPr>
        <w:pStyle w:val="16"/>
        <w:keepNext w:val="0"/>
        <w:keepLines w:val="0"/>
        <w:pageBreakBefore w:val="0"/>
        <w:widowControl w:val="0"/>
        <w:suppressAutoHyphens/>
        <w:kinsoku/>
        <w:wordWrap/>
        <w:overflowPunct/>
        <w:topLinePunct w:val="0"/>
        <w:autoSpaceDE/>
        <w:autoSpaceDN/>
        <w:bidi w:val="0"/>
        <w:adjustRightInd/>
        <w:snapToGrid/>
        <w:spacing w:line="600" w:lineRule="exact"/>
        <w:ind w:firstLine="0"/>
        <w:jc w:val="both"/>
        <w:textAlignment w:val="auto"/>
        <w:rPr>
          <w:rFonts w:ascii="CESI黑体-GB13000" w:eastAsia="CESI黑体-GB13000" w:cs="CESI黑体-GB13000" w:hint="eastAsia"/>
          <w:color w:val="000000"/>
          <w:kern w:val="0"/>
          <w:sz w:val="32"/>
          <w:szCs w:val="32"/>
          <w:lang w:val="en-US" w:eastAsia="zh-CN"/>
        </w:rPr>
      </w:pPr>
      <w:r>
        <w:rPr>
          <w:rFonts w:ascii="CESI黑体-GB13000" w:eastAsia="CESI黑体-GB13000" w:cs="CESI黑体-GB13000" w:hint="eastAsia"/>
          <w:color w:val="000000"/>
          <w:kern w:val="0"/>
          <w:sz w:val="32"/>
          <w:szCs w:val="32"/>
          <w:lang w:eastAsia="zh-CN"/>
        </w:rPr>
        <w:t>附件</w:t>
      </w:r>
      <w:r>
        <w:rPr>
          <w:rFonts w:ascii="CESI黑体-GB13000" w:eastAsia="CESI黑体-GB13000" w:cs="CESI黑体-GB13000" w:hint="eastAsia"/>
          <w:color w:val="000000"/>
          <w:kern w:val="0"/>
          <w:sz w:val="32"/>
          <w:szCs w:val="32"/>
          <w:lang w:val="en-US" w:eastAsia="zh-CN"/>
        </w:rPr>
        <w:t>2-1</w:t>
      </w:r>
    </w:p>
    <w:p>
      <w:pPr>
        <w:rPr>
          <w:lang w:val="en-US" w:eastAsia="zh-CN"/>
        </w:rPr>
      </w:pPr>
    </w:p>
    <w:p>
      <w:pPr>
        <w:ind w:firstLine="420"/>
        <w:jc w:val="left"/>
        <w:rPr>
          <w:rFonts w:eastAsia="黑体" w:cs="黑体"/>
          <w:sz w:val="32"/>
          <w:szCs w:val="32"/>
        </w:rPr>
      </w:pPr>
    </w:p>
    <w:p>
      <w:pPr>
        <w:snapToGrid w:val="0"/>
        <w:jc w:val="both"/>
        <w:rPr>
          <w:rFonts w:eastAsia="方正小标宋简体" w:cs="方正小标宋简体"/>
          <w:sz w:val="52"/>
          <w:szCs w:val="52"/>
        </w:rPr>
      </w:pPr>
    </w:p>
    <w:p>
      <w:pPr>
        <w:pStyle w:val="15"/>
      </w:pPr>
    </w:p>
    <w:p>
      <w:pPr>
        <w:snapToGrid w:val="0"/>
        <w:spacing w:line="360" w:lineRule="auto"/>
        <w:jc w:val="center"/>
        <w:rPr>
          <w:rFonts w:eastAsia="方正小标宋简体" w:cs="方正小标宋简体"/>
          <w:bCs/>
          <w:sz w:val="56"/>
          <w:szCs w:val="56"/>
        </w:rPr>
      </w:pPr>
      <w:r>
        <w:rPr>
          <w:rFonts w:eastAsia="方正小标宋简体" w:cs="方正小标宋简体" w:hint="eastAsia"/>
          <w:bCs/>
          <w:sz w:val="56"/>
          <w:szCs w:val="56"/>
        </w:rPr>
        <w:t xml:space="preserve"> </w:t>
      </w:r>
      <w:r>
        <w:rPr>
          <w:rFonts w:eastAsia="方正小标宋简体" w:cs="方正小标宋简体" w:hint="eastAsia"/>
          <w:bCs/>
          <w:sz w:val="56"/>
          <w:szCs w:val="56"/>
          <w:lang w:eastAsia="zh-CN"/>
        </w:rPr>
        <w:t>吉林</w:t>
      </w:r>
      <w:r>
        <w:rPr>
          <w:rFonts w:eastAsia="方正小标宋简体" w:cs="方正小标宋简体"/>
          <w:bCs/>
          <w:sz w:val="56"/>
          <w:szCs w:val="56"/>
        </w:rPr>
        <w:t>省</w:t>
      </w:r>
      <w:r>
        <w:rPr>
          <w:rFonts w:eastAsia="方正小标宋简体" w:cs="方正小标宋简体" w:hint="eastAsia"/>
          <w:bCs/>
          <w:sz w:val="56"/>
          <w:szCs w:val="56"/>
        </w:rPr>
        <w:t>专精特新中小企业</w:t>
      </w:r>
    </w:p>
    <w:p>
      <w:pPr>
        <w:snapToGrid w:val="0"/>
        <w:spacing w:line="480" w:lineRule="auto"/>
        <w:jc w:val="center"/>
        <w:rPr>
          <w:rFonts w:eastAsia="方正小标宋简体" w:cs="方正小标宋简体"/>
          <w:bCs/>
          <w:sz w:val="56"/>
          <w:szCs w:val="56"/>
        </w:rPr>
      </w:pPr>
      <w:r>
        <w:rPr>
          <w:rFonts w:eastAsia="方正小标宋简体" w:cs="方正小标宋简体" w:hint="eastAsia"/>
          <w:bCs/>
          <w:sz w:val="56"/>
          <w:szCs w:val="56"/>
        </w:rPr>
        <w:t>申请书</w:t>
      </w:r>
    </w:p>
    <w:p>
      <w:pPr>
        <w:tabs>
          <w:tab w:val="left" w:pos="8100"/>
        </w:tabs>
        <w:spacing w:line="720" w:lineRule="auto"/>
        <w:rPr>
          <w:rFonts w:eastAsia="楷体_GB2312" w:hint="eastAsia"/>
          <w:sz w:val="32"/>
          <w:szCs w:val="32"/>
        </w:rPr>
      </w:pPr>
      <w:r>
        <w:rPr>
          <w:rFonts w:eastAsia="楷体_GB2312" w:hint="eastAsia"/>
          <w:sz w:val="32"/>
          <w:szCs w:val="32"/>
        </w:rPr>
        <w:t xml:space="preserve">          </w:t>
      </w:r>
    </w:p>
    <w:p>
      <w:pPr>
        <w:pStyle w:val="15"/>
        <w:rPr>
          <w:rFonts w:hint="eastAsia"/>
        </w:rPr>
      </w:pPr>
    </w:p>
    <w:p>
      <w:pPr>
        <w:pStyle w:val="15"/>
      </w:pPr>
    </w:p>
    <w:p>
      <w:pPr>
        <w:keepNext w:val="0"/>
        <w:keepLines w:val="0"/>
        <w:pageBreakBefore w:val="0"/>
        <w:widowControl w:val="0"/>
        <w:tabs>
          <w:tab w:val="left" w:pos="8100"/>
        </w:tabs>
        <w:suppressAutoHyphens/>
        <w:kinsoku/>
        <w:wordWrap/>
        <w:overflowPunct/>
        <w:topLinePunct w:val="0"/>
        <w:autoSpaceDE/>
        <w:autoSpaceDN/>
        <w:bidi w:val="0"/>
        <w:adjustRightInd/>
        <w:spacing w:line="720" w:lineRule="auto"/>
        <w:ind w:firstLineChars="200" w:firstLine="640"/>
        <w:textAlignment w:val="auto"/>
        <w:rPr>
          <w:rFonts w:ascii="Times New Roman" w:eastAsia="楷体_GB2312" w:cs="Times New Roman" w:hAnsi="Times New Roman"/>
          <w:sz w:val="32"/>
          <w:szCs w:val="32"/>
          <w:u w:val="single"/>
        </w:rPr>
      </w:pPr>
      <w:r>
        <w:rPr>
          <w:rFonts w:ascii="Times New Roman" w:eastAsia="楷体_GB2312" w:cs="Times New Roman" w:hAnsi="Times New Roman"/>
          <w:sz w:val="32"/>
          <w:szCs w:val="32"/>
        </w:rPr>
        <w:t>企业名称（盖章）</w:t>
      </w:r>
      <w:r>
        <w:rPr>
          <w:rFonts w:ascii="Times New Roman" w:eastAsia="楷体_GB2312" w:cs="Times New Roman" w:hAnsi="Times New Roman"/>
          <w:sz w:val="32"/>
          <w:szCs w:val="32"/>
          <w:u w:val="single"/>
        </w:rPr>
        <w:t xml:space="preserve">                            </w:t>
      </w:r>
    </w:p>
    <w:p>
      <w:pPr>
        <w:keepNext w:val="0"/>
        <w:keepLines w:val="0"/>
        <w:pageBreakBefore w:val="0"/>
        <w:widowControl w:val="0"/>
        <w:tabs>
          <w:tab w:val="left" w:pos="8100"/>
        </w:tabs>
        <w:suppressAutoHyphens/>
        <w:kinsoku/>
        <w:wordWrap/>
        <w:overflowPunct/>
        <w:topLinePunct w:val="0"/>
        <w:autoSpaceDE/>
        <w:autoSpaceDN/>
        <w:bidi w:val="0"/>
        <w:adjustRightInd/>
        <w:spacing w:line="720" w:lineRule="auto"/>
        <w:ind w:firstLineChars="200" w:firstLine="640"/>
        <w:textAlignment w:val="auto"/>
        <w:rPr>
          <w:rFonts w:ascii="Times New Roman" w:eastAsia="楷体_GB2312" w:cs="Times New Roman" w:hAnsi="Times New Roman"/>
          <w:sz w:val="32"/>
          <w:szCs w:val="32"/>
        </w:rPr>
      </w:pPr>
      <w:r>
        <w:rPr>
          <w:rFonts w:ascii="Times New Roman" w:eastAsia="楷体_GB2312" w:cs="Times New Roman" w:hAnsi="Times New Roman"/>
          <w:sz w:val="32"/>
          <w:szCs w:val="32"/>
        </w:rPr>
        <w:t xml:space="preserve">所在地区  </w:t>
      </w:r>
      <w:r>
        <w:rPr>
          <w:rFonts w:ascii="Times New Roman" w:eastAsia="楷体_GB2312" w:cs="Times New Roman" w:hAnsi="Times New Roman"/>
          <w:sz w:val="32"/>
          <w:szCs w:val="32"/>
          <w:u w:val="single"/>
        </w:rPr>
        <w:t xml:space="preserve">                                  </w:t>
      </w:r>
      <w:r>
        <w:rPr>
          <w:rFonts w:ascii="Times New Roman" w:eastAsia="楷体_GB2312" w:cs="Times New Roman" w:hAnsi="Times New Roman"/>
          <w:sz w:val="32"/>
          <w:szCs w:val="32"/>
        </w:rPr>
        <w:t xml:space="preserve">   </w:t>
      </w:r>
    </w:p>
    <w:p>
      <w:pPr>
        <w:keepNext w:val="0"/>
        <w:keepLines w:val="0"/>
        <w:pageBreakBefore w:val="0"/>
        <w:widowControl w:val="0"/>
        <w:tabs>
          <w:tab w:val="left" w:pos="8100"/>
        </w:tabs>
        <w:suppressAutoHyphens/>
        <w:kinsoku/>
        <w:wordWrap/>
        <w:overflowPunct/>
        <w:topLinePunct w:val="0"/>
        <w:autoSpaceDE/>
        <w:autoSpaceDN/>
        <w:bidi w:val="0"/>
        <w:adjustRightInd/>
        <w:spacing w:line="720" w:lineRule="auto"/>
        <w:ind w:firstLineChars="200" w:firstLine="640"/>
        <w:textAlignment w:val="auto"/>
        <w:rPr>
          <w:rFonts w:ascii="Times New Roman" w:eastAsia="楷体_GB2312" w:cs="Times New Roman" w:hAnsi="Times New Roman"/>
          <w:sz w:val="32"/>
          <w:szCs w:val="32"/>
          <w:u w:val="single"/>
          <w:lang w:val="en-US" w:eastAsia="zh-CN"/>
        </w:rPr>
      </w:pPr>
      <w:r>
        <w:rPr>
          <w:rFonts w:ascii="Times New Roman" w:eastAsia="楷体_GB2312" w:cs="Times New Roman" w:hAnsi="Times New Roman"/>
          <w:sz w:val="32"/>
          <w:szCs w:val="32"/>
        </w:rPr>
        <w:t xml:space="preserve">推荐单位  </w:t>
      </w:r>
      <w:r>
        <w:rPr>
          <w:rFonts w:ascii="Times New Roman" w:eastAsia="楷体_GB2312" w:cs="Times New Roman" w:hAnsi="Times New Roman"/>
          <w:sz w:val="32"/>
          <w:szCs w:val="32"/>
          <w:u w:val="single"/>
        </w:rPr>
        <w:t xml:space="preserve">                          </w:t>
      </w:r>
      <w:r>
        <w:rPr>
          <w:rFonts w:ascii="Times New Roman" w:eastAsia="楷体_GB2312" w:cs="Times New Roman" w:hAnsi="Times New Roman" w:hint="eastAsia"/>
          <w:sz w:val="32"/>
          <w:szCs w:val="32"/>
          <w:u w:val="single"/>
          <w:lang w:val="en-US" w:eastAsia="zh-CN"/>
        </w:rPr>
        <w:t xml:space="preserve">        </w:t>
      </w:r>
    </w:p>
    <w:p>
      <w:pPr>
        <w:keepNext w:val="0"/>
        <w:keepLines w:val="0"/>
        <w:pageBreakBefore w:val="0"/>
        <w:widowControl w:val="0"/>
        <w:tabs>
          <w:tab w:val="left" w:pos="8100"/>
        </w:tabs>
        <w:suppressAutoHyphens/>
        <w:kinsoku/>
        <w:wordWrap/>
        <w:overflowPunct/>
        <w:topLinePunct w:val="0"/>
        <w:autoSpaceDE/>
        <w:autoSpaceDN/>
        <w:bidi w:val="0"/>
        <w:adjustRightInd/>
        <w:spacing w:line="720" w:lineRule="auto"/>
        <w:ind w:firstLineChars="200" w:firstLine="640"/>
        <w:textAlignment w:val="auto"/>
        <w:rPr>
          <w:rFonts w:ascii="Times New Roman" w:cs="Times New Roman" w:hAnsi="Times New Roman"/>
          <w:b/>
          <w:kern w:val="0"/>
          <w:sz w:val="24"/>
          <w:szCs w:val="24"/>
        </w:rPr>
        <w:sectPr>
          <w:pgSz w:w="11906" w:h="16838"/>
          <w:pgMar w:top="1247" w:right="1531" w:bottom="1247" w:left="1531" w:header="720" w:footer="720" w:gutter="0"/>
          <w:pgNumType/>
          <w:docGrid w:type="lines" w:linePitch="312" w:charSpace="0"/>
        </w:sectPr>
      </w:pPr>
      <w:r>
        <w:rPr>
          <w:rFonts w:ascii="Times New Roman" w:eastAsia="楷体_GB2312" w:cs="Times New Roman" w:hAnsi="Times New Roman"/>
          <w:sz w:val="32"/>
          <w:szCs w:val="32"/>
        </w:rPr>
        <w:t xml:space="preserve">推荐时间  </w:t>
      </w:r>
      <w:r>
        <w:rPr>
          <w:rFonts w:ascii="Times New Roman" w:eastAsia="楷体_GB2312" w:cs="Times New Roman" w:hAnsi="Times New Roman"/>
          <w:sz w:val="32"/>
          <w:szCs w:val="32"/>
          <w:u w:val="single"/>
        </w:rPr>
        <w:t xml:space="preserve">          </w:t>
      </w:r>
      <w:r>
        <w:rPr>
          <w:rFonts w:ascii="Times New Roman" w:eastAsia="楷体_GB2312" w:cs="Times New Roman" w:hAnsi="Times New Roman"/>
          <w:sz w:val="32"/>
          <w:szCs w:val="32"/>
          <w:u w:val="none"/>
        </w:rPr>
        <w:t>年</w:t>
      </w:r>
      <w:r>
        <w:rPr>
          <w:rFonts w:ascii="Times New Roman" w:eastAsia="楷体_GB2312" w:cs="Times New Roman" w:hAnsi="Times New Roman"/>
          <w:sz w:val="32"/>
          <w:szCs w:val="32"/>
          <w:u w:val="single"/>
        </w:rPr>
        <w:t xml:space="preserve">          </w:t>
      </w:r>
      <w:r>
        <w:rPr>
          <w:rFonts w:ascii="Times New Roman" w:eastAsia="楷体_GB2312" w:cs="Times New Roman" w:hAnsi="Times New Roman"/>
          <w:sz w:val="32"/>
          <w:szCs w:val="32"/>
          <w:u w:val="none"/>
        </w:rPr>
        <w:t>月</w:t>
      </w:r>
      <w:r>
        <w:rPr>
          <w:rFonts w:ascii="Times New Roman" w:eastAsia="楷体_GB2312" w:cs="Times New Roman" w:hAnsi="Times New Roman"/>
          <w:sz w:val="32"/>
          <w:szCs w:val="32"/>
          <w:u w:val="single"/>
        </w:rPr>
        <w:t xml:space="preserve">        </w:t>
      </w:r>
      <w:r>
        <w:rPr>
          <w:rFonts w:ascii="Times New Roman" w:eastAsia="楷体_GB2312" w:cs="Times New Roman" w:hAnsi="Times New Roman" w:hint="eastAsia"/>
          <w:sz w:val="32"/>
          <w:szCs w:val="32"/>
          <w:u w:val="none"/>
          <w:lang w:eastAsia="zh-CN"/>
        </w:rPr>
        <w:t>日</w:t>
      </w:r>
      <w:r>
        <w:rPr>
          <w:rFonts w:ascii="Times New Roman" w:eastAsia="楷体_GB2312" w:cs="Times New Roman" w:hAnsi="Times New Roman"/>
          <w:sz w:val="32"/>
          <w:szCs w:val="32"/>
        </w:rPr>
        <w:t xml:space="preserve">         </w:t>
      </w:r>
    </w:p>
    <w:tbl>
      <w:tblPr>
        <w:jc w:val="cent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716"/>
        <w:gridCol w:w="458"/>
        <w:gridCol w:w="410"/>
        <w:gridCol w:w="768"/>
        <w:gridCol w:w="886"/>
        <w:gridCol w:w="404"/>
        <w:gridCol w:w="1022"/>
        <w:gridCol w:w="357"/>
        <w:gridCol w:w="672"/>
        <w:gridCol w:w="508"/>
        <w:gridCol w:w="609"/>
        <w:gridCol w:w="1251"/>
      </w:tblGrid>
      <w:tr>
        <w:trPr>
          <w:cantSplit/>
          <w:trHeight w:val="535"/>
        </w:trPr>
        <w:tc>
          <w:tcPr>
            <w:tcW w:w="9061" w:type="dxa"/>
            <w:gridSpan w:val="12"/>
            <w:tcBorders>
              <w:top w:val="single" w:sz="4" w:space="0" w:color="auto"/>
              <w:left w:val="single" w:sz="4" w:space="0" w:color="auto"/>
              <w:bottom w:val="single" w:sz="4" w:space="0" w:color="auto"/>
              <w:right w:val="single" w:sz="4" w:space="0" w:color="auto"/>
            </w:tcBorders>
            <w:vAlign w:val="center"/>
          </w:tcPr>
          <w:p>
            <w:pPr>
              <w:jc w:val="center"/>
              <w:rPr>
                <w:b/>
                <w:kern w:val="0"/>
                <w:szCs w:val="21"/>
                <w:highlight w:val="auto"/>
              </w:rPr>
            </w:pPr>
            <w:r>
              <w:rPr>
                <w:rFonts w:eastAsia="仿宋_GB2312" w:cs="仿宋_GB2312"/>
                <w:sz w:val="32"/>
                <w:szCs w:val="32"/>
                <w:highlight w:val="auto"/>
              </w:rPr>
              <w:br w:type="page"/>
            </w:r>
            <w:r>
              <w:rPr>
                <w:b/>
                <w:kern w:val="0"/>
                <w:sz w:val="24"/>
                <w:szCs w:val="24"/>
                <w:highlight w:val="auto"/>
              </w:rPr>
              <w:t>一</w:t>
            </w:r>
            <w:r>
              <w:rPr>
                <w:rFonts w:hint="eastAsia"/>
                <w:b/>
                <w:kern w:val="0"/>
                <w:sz w:val="24"/>
                <w:szCs w:val="24"/>
                <w:highlight w:val="auto"/>
              </w:rPr>
              <w:t>、</w:t>
            </w:r>
            <w:r>
              <w:rPr>
                <w:b/>
                <w:kern w:val="0"/>
                <w:sz w:val="24"/>
                <w:szCs w:val="24"/>
                <w:highlight w:val="auto"/>
              </w:rPr>
              <w:t>企业</w:t>
            </w:r>
            <w:r>
              <w:rPr>
                <w:rFonts w:hint="eastAsia"/>
                <w:b/>
                <w:sz w:val="24"/>
                <w:szCs w:val="24"/>
                <w:highlight w:val="auto"/>
              </w:rPr>
              <w:t>基本</w:t>
            </w:r>
            <w:r>
              <w:rPr>
                <w:b/>
                <w:kern w:val="0"/>
                <w:sz w:val="24"/>
                <w:szCs w:val="24"/>
                <w:highlight w:val="auto"/>
              </w:rPr>
              <w:t>情况</w:t>
            </w:r>
          </w:p>
        </w:tc>
      </w:tr>
      <w:tr>
        <w:trPr>
          <w:cantSplit/>
          <w:trHeight w:val="482"/>
        </w:trPr>
        <w:tc>
          <w:tcPr>
            <w:tcW w:w="2174" w:type="dxa"/>
            <w:gridSpan w:val="2"/>
            <w:tcBorders>
              <w:top w:val="single" w:sz="4" w:space="0" w:color="auto"/>
              <w:left w:val="single" w:sz="4" w:space="0" w:color="auto"/>
              <w:bottom w:val="single" w:sz="4" w:space="0" w:color="auto"/>
              <w:right w:val="single" w:sz="4" w:space="0" w:color="auto"/>
            </w:tcBorders>
            <w:vAlign w:val="center"/>
          </w:tcPr>
          <w:p>
            <w:pPr>
              <w:widowControl/>
              <w:jc w:val="left"/>
              <w:rPr>
                <w:rFonts w:eastAsia="黑体" w:cs="黑体"/>
                <w:kern w:val="0"/>
                <w:szCs w:val="21"/>
                <w:highlight w:val="auto"/>
              </w:rPr>
            </w:pPr>
            <w:r>
              <w:rPr>
                <w:rFonts w:eastAsia="黑体" w:cs="黑体" w:hint="eastAsia"/>
                <w:kern w:val="0"/>
                <w:szCs w:val="21"/>
                <w:highlight w:val="auto"/>
              </w:rPr>
              <w:t>企业名称</w:t>
            </w:r>
          </w:p>
        </w:tc>
        <w:tc>
          <w:tcPr>
            <w:tcW w:w="6887" w:type="dxa"/>
            <w:gridSpan w:val="10"/>
            <w:tcBorders>
              <w:top w:val="single" w:sz="4" w:space="0" w:color="auto"/>
              <w:left w:val="nil"/>
              <w:bottom w:val="single" w:sz="4" w:space="0" w:color="auto"/>
              <w:right w:val="single" w:sz="4" w:space="0" w:color="auto"/>
            </w:tcBorders>
            <w:vAlign w:val="center"/>
          </w:tcPr>
          <w:p>
            <w:pPr>
              <w:widowControl/>
              <w:jc w:val="left"/>
              <w:rPr>
                <w:kern w:val="0"/>
                <w:szCs w:val="21"/>
                <w:highlight w:val="auto"/>
              </w:rPr>
            </w:pPr>
          </w:p>
        </w:tc>
      </w:tr>
      <w:tr>
        <w:trPr>
          <w:cantSplit/>
          <w:trHeight w:val="482"/>
        </w:trPr>
        <w:tc>
          <w:tcPr>
            <w:tcW w:w="2174" w:type="dxa"/>
            <w:gridSpan w:val="2"/>
            <w:tcBorders>
              <w:top w:val="nil"/>
              <w:left w:val="single" w:sz="4" w:space="0" w:color="auto"/>
              <w:bottom w:val="single" w:sz="4" w:space="0" w:color="auto"/>
              <w:right w:val="single" w:sz="4" w:space="0" w:color="auto"/>
            </w:tcBorders>
            <w:vAlign w:val="center"/>
          </w:tcPr>
          <w:p>
            <w:pPr>
              <w:widowControl/>
              <w:jc w:val="left"/>
              <w:rPr>
                <w:rFonts w:eastAsia="黑体" w:cs="黑体"/>
                <w:kern w:val="0"/>
                <w:szCs w:val="21"/>
                <w:highlight w:val="auto"/>
              </w:rPr>
            </w:pPr>
            <w:r>
              <w:rPr>
                <w:rFonts w:eastAsia="黑体" w:cs="黑体" w:hint="eastAsia"/>
                <w:kern w:val="0"/>
                <w:szCs w:val="21"/>
                <w:highlight w:val="auto"/>
              </w:rPr>
              <w:t>企业注册地</w:t>
            </w:r>
          </w:p>
        </w:tc>
        <w:tc>
          <w:tcPr>
            <w:tcW w:w="6887" w:type="dxa"/>
            <w:gridSpan w:val="10"/>
            <w:tcBorders>
              <w:top w:val="single" w:sz="4" w:space="0" w:color="auto"/>
              <w:left w:val="nil"/>
              <w:bottom w:val="single" w:sz="4" w:space="0" w:color="auto"/>
              <w:right w:val="single" w:sz="4" w:space="0" w:color="auto"/>
            </w:tcBorders>
            <w:vAlign w:val="center"/>
          </w:tcPr>
          <w:p>
            <w:pPr>
              <w:widowControl/>
              <w:rPr>
                <w:kern w:val="0"/>
                <w:szCs w:val="21"/>
                <w:highlight w:val="auto"/>
              </w:rPr>
            </w:pPr>
          </w:p>
        </w:tc>
      </w:tr>
      <w:tr>
        <w:trPr>
          <w:cantSplit/>
          <w:trHeight w:val="482"/>
        </w:trPr>
        <w:tc>
          <w:tcPr>
            <w:tcW w:w="2174" w:type="dxa"/>
            <w:gridSpan w:val="2"/>
            <w:tcBorders>
              <w:top w:val="nil"/>
              <w:left w:val="single" w:sz="4" w:space="0" w:color="auto"/>
              <w:bottom w:val="single" w:sz="4" w:space="0" w:color="auto"/>
              <w:right w:val="single" w:sz="4" w:space="0" w:color="auto"/>
            </w:tcBorders>
            <w:vAlign w:val="center"/>
          </w:tcPr>
          <w:p>
            <w:pPr>
              <w:widowControl/>
              <w:jc w:val="left"/>
              <w:rPr>
                <w:rFonts w:eastAsia="黑体" w:cs="黑体"/>
                <w:kern w:val="0"/>
                <w:szCs w:val="21"/>
                <w:highlight w:val="auto"/>
              </w:rPr>
            </w:pPr>
            <w:r>
              <w:rPr>
                <w:rFonts w:eastAsia="黑体" w:cs="黑体" w:hint="eastAsia"/>
                <w:kern w:val="0"/>
                <w:szCs w:val="21"/>
                <w:highlight w:val="auto"/>
              </w:rPr>
              <w:t>通讯地址</w:t>
            </w:r>
          </w:p>
        </w:tc>
        <w:tc>
          <w:tcPr>
            <w:tcW w:w="3847" w:type="dxa"/>
            <w:gridSpan w:val="6"/>
            <w:tcBorders>
              <w:top w:val="single" w:sz="4" w:space="0" w:color="auto"/>
              <w:left w:val="nil"/>
              <w:bottom w:val="single" w:sz="4" w:space="0" w:color="auto"/>
              <w:right w:val="single" w:sz="4" w:space="0" w:color="auto"/>
            </w:tcBorders>
            <w:vAlign w:val="center"/>
          </w:tcPr>
          <w:p>
            <w:pPr>
              <w:widowControl/>
              <w:rPr>
                <w:kern w:val="0"/>
                <w:szCs w:val="21"/>
                <w:highlight w:val="auto"/>
              </w:rPr>
            </w:pPr>
          </w:p>
        </w:tc>
        <w:tc>
          <w:tcPr>
            <w:tcW w:w="1180" w:type="dxa"/>
            <w:gridSpan w:val="2"/>
            <w:tcBorders>
              <w:top w:val="single" w:sz="4" w:space="0" w:color="auto"/>
              <w:left w:val="nil"/>
              <w:bottom w:val="single" w:sz="4" w:space="0" w:color="auto"/>
              <w:right w:val="single" w:sz="4" w:space="0" w:color="auto"/>
            </w:tcBorders>
            <w:vAlign w:val="center"/>
          </w:tcPr>
          <w:p>
            <w:pPr>
              <w:widowControl/>
              <w:jc w:val="distribute"/>
              <w:rPr>
                <w:kern w:val="0"/>
                <w:szCs w:val="21"/>
                <w:highlight w:val="auto"/>
              </w:rPr>
            </w:pPr>
            <w:r>
              <w:rPr>
                <w:rFonts w:eastAsia="黑体" w:cs="黑体" w:hint="eastAsia"/>
                <w:kern w:val="0"/>
                <w:szCs w:val="21"/>
                <w:highlight w:val="auto"/>
              </w:rPr>
              <w:t>邮编</w:t>
            </w:r>
          </w:p>
        </w:tc>
        <w:tc>
          <w:tcPr>
            <w:tcW w:w="1860" w:type="dxa"/>
            <w:gridSpan w:val="2"/>
            <w:tcBorders>
              <w:top w:val="single" w:sz="4" w:space="0" w:color="auto"/>
              <w:left w:val="nil"/>
              <w:bottom w:val="single" w:sz="4" w:space="0" w:color="auto"/>
              <w:right w:val="single" w:sz="4" w:space="0" w:color="auto"/>
            </w:tcBorders>
            <w:vAlign w:val="center"/>
          </w:tcPr>
          <w:p>
            <w:pPr>
              <w:widowControl/>
              <w:jc w:val="left"/>
              <w:rPr>
                <w:kern w:val="0"/>
                <w:szCs w:val="21"/>
                <w:highlight w:val="auto"/>
              </w:rPr>
            </w:pPr>
          </w:p>
        </w:tc>
      </w:tr>
      <w:tr>
        <w:trPr>
          <w:cantSplit/>
          <w:trHeight w:val="482"/>
        </w:trPr>
        <w:tc>
          <w:tcPr>
            <w:tcW w:w="2174" w:type="dxa"/>
            <w:gridSpan w:val="2"/>
            <w:tcBorders>
              <w:top w:val="nil"/>
              <w:left w:val="single" w:sz="4" w:space="0" w:color="auto"/>
              <w:bottom w:val="single" w:sz="4" w:space="0" w:color="auto"/>
              <w:right w:val="single" w:sz="4" w:space="0" w:color="auto"/>
            </w:tcBorders>
            <w:vAlign w:val="center"/>
          </w:tcPr>
          <w:p>
            <w:pPr>
              <w:widowControl/>
              <w:jc w:val="left"/>
              <w:rPr>
                <w:rFonts w:eastAsia="黑体" w:cs="黑体"/>
                <w:kern w:val="0"/>
                <w:szCs w:val="21"/>
                <w:highlight w:val="auto"/>
              </w:rPr>
            </w:pPr>
            <w:r>
              <w:rPr>
                <w:rFonts w:eastAsia="黑体" w:cs="黑体" w:hint="eastAsia"/>
                <w:kern w:val="0"/>
                <w:szCs w:val="21"/>
                <w:highlight w:val="auto"/>
              </w:rPr>
              <w:t>法定代表人</w:t>
            </w:r>
          </w:p>
        </w:tc>
        <w:tc>
          <w:tcPr>
            <w:tcW w:w="6887" w:type="dxa"/>
            <w:gridSpan w:val="10"/>
            <w:tcBorders>
              <w:top w:val="single" w:sz="4" w:space="0" w:color="auto"/>
              <w:left w:val="nil"/>
              <w:bottom w:val="single" w:sz="4" w:space="0" w:color="auto"/>
              <w:right w:val="single" w:sz="4" w:space="0" w:color="auto"/>
            </w:tcBorders>
            <w:vAlign w:val="center"/>
          </w:tcPr>
          <w:p>
            <w:pPr>
              <w:widowControl/>
              <w:jc w:val="left"/>
              <w:rPr>
                <w:rFonts w:eastAsia="黑体" w:cs="黑体"/>
                <w:kern w:val="0"/>
                <w:szCs w:val="21"/>
                <w:highlight w:val="auto"/>
              </w:rPr>
            </w:pPr>
          </w:p>
        </w:tc>
      </w:tr>
      <w:tr>
        <w:trPr>
          <w:cantSplit/>
          <w:trHeight w:val="482"/>
        </w:trPr>
        <w:tc>
          <w:tcPr>
            <w:tcW w:w="2174" w:type="dxa"/>
            <w:gridSpan w:val="2"/>
            <w:tcBorders>
              <w:top w:val="single" w:sz="4" w:space="0" w:color="auto"/>
              <w:left w:val="single" w:sz="4" w:space="0" w:color="auto"/>
              <w:bottom w:val="single" w:sz="4" w:space="0" w:color="auto"/>
              <w:right w:val="single" w:sz="4" w:space="0" w:color="auto"/>
            </w:tcBorders>
            <w:vAlign w:val="center"/>
          </w:tcPr>
          <w:p>
            <w:pPr>
              <w:widowControl/>
              <w:jc w:val="left"/>
              <w:rPr>
                <w:rFonts w:eastAsia="黑体" w:cs="黑体"/>
                <w:kern w:val="0"/>
                <w:szCs w:val="21"/>
                <w:highlight w:val="auto"/>
              </w:rPr>
            </w:pPr>
            <w:r>
              <w:rPr>
                <w:rFonts w:eastAsia="黑体" w:cs="黑体" w:hint="eastAsia"/>
                <w:kern w:val="0"/>
                <w:szCs w:val="21"/>
                <w:highlight w:val="auto"/>
              </w:rPr>
              <w:t>联系人</w:t>
            </w:r>
          </w:p>
        </w:tc>
        <w:tc>
          <w:tcPr>
            <w:tcW w:w="1178" w:type="dxa"/>
            <w:gridSpan w:val="2"/>
            <w:tcBorders>
              <w:top w:val="single" w:sz="4" w:space="0" w:color="auto"/>
              <w:left w:val="nil"/>
              <w:bottom w:val="single" w:sz="4" w:space="0" w:color="auto"/>
              <w:right w:val="single" w:sz="4" w:space="0" w:color="auto"/>
            </w:tcBorders>
            <w:vAlign w:val="center"/>
          </w:tcPr>
          <w:p>
            <w:pPr>
              <w:widowControl/>
              <w:rPr>
                <w:kern w:val="0"/>
                <w:szCs w:val="21"/>
                <w:highlight w:val="auto"/>
              </w:rPr>
            </w:pPr>
          </w:p>
        </w:tc>
        <w:tc>
          <w:tcPr>
            <w:tcW w:w="886" w:type="dxa"/>
            <w:tcBorders>
              <w:top w:val="single" w:sz="4" w:space="0" w:color="auto"/>
              <w:left w:val="nil"/>
              <w:bottom w:val="single" w:sz="4" w:space="0" w:color="auto"/>
              <w:right w:val="single" w:sz="4" w:space="0" w:color="auto"/>
            </w:tcBorders>
            <w:vAlign w:val="center"/>
          </w:tcPr>
          <w:p>
            <w:pPr>
              <w:widowControl/>
              <w:jc w:val="distribute"/>
              <w:rPr>
                <w:rFonts w:eastAsia="黑体" w:cs="黑体"/>
                <w:kern w:val="0"/>
                <w:szCs w:val="21"/>
                <w:highlight w:val="auto"/>
              </w:rPr>
            </w:pPr>
            <w:r>
              <w:rPr>
                <w:rFonts w:eastAsia="黑体" w:cs="黑体" w:hint="eastAsia"/>
                <w:kern w:val="0"/>
                <w:szCs w:val="21"/>
                <w:highlight w:val="auto"/>
              </w:rPr>
              <w:t>电话</w:t>
            </w:r>
          </w:p>
        </w:tc>
        <w:tc>
          <w:tcPr>
            <w:tcW w:w="1783" w:type="dxa"/>
            <w:gridSpan w:val="3"/>
            <w:tcBorders>
              <w:top w:val="nil"/>
              <w:left w:val="nil"/>
              <w:bottom w:val="single" w:sz="4" w:space="0" w:color="auto"/>
              <w:right w:val="single" w:sz="4" w:space="0" w:color="auto"/>
            </w:tcBorders>
            <w:vAlign w:val="center"/>
          </w:tcPr>
          <w:p>
            <w:pPr>
              <w:widowControl/>
              <w:jc w:val="left"/>
              <w:rPr>
                <w:rFonts w:eastAsia="黑体" w:cs="黑体"/>
                <w:kern w:val="0"/>
                <w:szCs w:val="21"/>
                <w:highlight w:val="auto"/>
              </w:rPr>
            </w:pPr>
          </w:p>
        </w:tc>
        <w:tc>
          <w:tcPr>
            <w:tcW w:w="1180" w:type="dxa"/>
            <w:gridSpan w:val="2"/>
            <w:tcBorders>
              <w:top w:val="single" w:sz="4" w:space="0" w:color="auto"/>
              <w:left w:val="nil"/>
              <w:bottom w:val="single" w:sz="4" w:space="0" w:color="auto"/>
              <w:right w:val="single" w:sz="4" w:space="0" w:color="auto"/>
            </w:tcBorders>
            <w:vAlign w:val="center"/>
          </w:tcPr>
          <w:p>
            <w:pPr>
              <w:widowControl/>
              <w:jc w:val="distribute"/>
              <w:rPr>
                <w:rFonts w:eastAsia="黑体" w:cs="黑体"/>
                <w:kern w:val="0"/>
                <w:szCs w:val="21"/>
                <w:highlight w:val="auto"/>
              </w:rPr>
            </w:pPr>
            <w:r>
              <w:rPr>
                <w:rFonts w:eastAsia="黑体" w:cs="黑体" w:hint="eastAsia"/>
                <w:kern w:val="0"/>
                <w:szCs w:val="21"/>
                <w:highlight w:val="auto"/>
              </w:rPr>
              <w:t>手机</w:t>
            </w:r>
          </w:p>
        </w:tc>
        <w:tc>
          <w:tcPr>
            <w:tcW w:w="1860" w:type="dxa"/>
            <w:gridSpan w:val="2"/>
            <w:tcBorders>
              <w:top w:val="single" w:sz="4" w:space="0" w:color="auto"/>
              <w:left w:val="single" w:sz="4" w:space="0" w:color="auto"/>
              <w:bottom w:val="single" w:sz="4" w:space="0" w:color="auto"/>
              <w:right w:val="single" w:sz="4" w:space="0" w:color="000000"/>
            </w:tcBorders>
            <w:vAlign w:val="center"/>
          </w:tcPr>
          <w:p>
            <w:pPr>
              <w:widowControl/>
              <w:jc w:val="left"/>
              <w:rPr>
                <w:rFonts w:eastAsia="黑体" w:cs="黑体"/>
                <w:kern w:val="0"/>
                <w:szCs w:val="21"/>
                <w:highlight w:val="auto"/>
              </w:rPr>
            </w:pPr>
          </w:p>
        </w:tc>
      </w:tr>
      <w:tr>
        <w:trPr>
          <w:cantSplit/>
          <w:trHeight w:val="482"/>
        </w:trPr>
        <w:tc>
          <w:tcPr>
            <w:tcW w:w="2174" w:type="dxa"/>
            <w:gridSpan w:val="2"/>
            <w:tcBorders>
              <w:top w:val="single" w:sz="4" w:space="0" w:color="auto"/>
              <w:left w:val="single" w:sz="4" w:space="0" w:color="auto"/>
              <w:bottom w:val="single" w:sz="4" w:space="0" w:color="auto"/>
              <w:right w:val="single" w:sz="4" w:space="0" w:color="auto"/>
            </w:tcBorders>
            <w:vAlign w:val="center"/>
          </w:tcPr>
          <w:p>
            <w:pPr>
              <w:widowControl/>
              <w:jc w:val="left"/>
              <w:rPr>
                <w:rFonts w:eastAsia="黑体" w:cs="黑体"/>
                <w:kern w:val="0"/>
                <w:szCs w:val="21"/>
                <w:highlight w:val="auto"/>
              </w:rPr>
            </w:pPr>
            <w:r>
              <w:rPr>
                <w:rFonts w:eastAsia="黑体" w:cs="黑体" w:hint="eastAsia"/>
                <w:szCs w:val="21"/>
                <w:highlight w:val="auto"/>
              </w:rPr>
              <w:t>传真</w:t>
            </w:r>
          </w:p>
        </w:tc>
        <w:tc>
          <w:tcPr>
            <w:tcW w:w="1178" w:type="dxa"/>
            <w:gridSpan w:val="2"/>
            <w:tcBorders>
              <w:top w:val="single" w:sz="4" w:space="0" w:color="auto"/>
              <w:left w:val="nil"/>
              <w:bottom w:val="single" w:sz="4" w:space="0" w:color="auto"/>
              <w:right w:val="single" w:sz="4" w:space="0" w:color="auto"/>
            </w:tcBorders>
            <w:vAlign w:val="center"/>
          </w:tcPr>
          <w:p>
            <w:pPr>
              <w:widowControl/>
              <w:rPr>
                <w:kern w:val="0"/>
                <w:szCs w:val="21"/>
                <w:highlight w:val="auto"/>
              </w:rPr>
            </w:pPr>
          </w:p>
        </w:tc>
        <w:tc>
          <w:tcPr>
            <w:tcW w:w="886" w:type="dxa"/>
            <w:tcBorders>
              <w:top w:val="single" w:sz="4" w:space="0" w:color="auto"/>
              <w:left w:val="nil"/>
              <w:bottom w:val="single" w:sz="4" w:space="0" w:color="auto"/>
              <w:right w:val="single" w:sz="4" w:space="0" w:color="auto"/>
            </w:tcBorders>
            <w:vAlign w:val="center"/>
          </w:tcPr>
          <w:p>
            <w:pPr>
              <w:widowControl/>
              <w:jc w:val="distribute"/>
              <w:rPr>
                <w:rFonts w:eastAsia="黑体" w:cs="黑体"/>
                <w:kern w:val="0"/>
                <w:szCs w:val="21"/>
                <w:highlight w:val="auto"/>
              </w:rPr>
            </w:pPr>
            <w:r>
              <w:rPr>
                <w:rFonts w:eastAsia="黑体" w:cs="黑体" w:hint="eastAsia"/>
                <w:kern w:val="0"/>
                <w:szCs w:val="21"/>
                <w:highlight w:val="auto"/>
              </w:rPr>
              <w:t>E-mail</w:t>
            </w:r>
          </w:p>
        </w:tc>
        <w:tc>
          <w:tcPr>
            <w:tcW w:w="4823" w:type="dxa"/>
            <w:gridSpan w:val="7"/>
            <w:tcBorders>
              <w:top w:val="nil"/>
              <w:left w:val="nil"/>
              <w:bottom w:val="single" w:sz="4" w:space="0" w:color="auto"/>
              <w:right w:val="single" w:sz="4" w:space="0" w:color="000000"/>
            </w:tcBorders>
            <w:vAlign w:val="center"/>
          </w:tcPr>
          <w:p>
            <w:pPr>
              <w:widowControl/>
              <w:jc w:val="left"/>
              <w:rPr>
                <w:rFonts w:eastAsia="黑体" w:cs="黑体"/>
                <w:kern w:val="0"/>
                <w:szCs w:val="21"/>
                <w:highlight w:val="auto"/>
              </w:rPr>
            </w:pPr>
          </w:p>
        </w:tc>
      </w:tr>
      <w:tr>
        <w:trPr>
          <w:cantSplit/>
          <w:trHeight w:val="482"/>
        </w:trPr>
        <w:tc>
          <w:tcPr>
            <w:tcW w:w="2174" w:type="dxa"/>
            <w:gridSpan w:val="2"/>
            <w:tcBorders>
              <w:top w:val="single" w:sz="4" w:space="0" w:color="auto"/>
              <w:left w:val="single" w:sz="4" w:space="0" w:color="auto"/>
              <w:bottom w:val="single" w:sz="4" w:space="0" w:color="auto"/>
              <w:right w:val="single" w:sz="4" w:space="0" w:color="auto"/>
            </w:tcBorders>
            <w:vAlign w:val="center"/>
          </w:tcPr>
          <w:p>
            <w:pPr>
              <w:widowControl/>
              <w:jc w:val="left"/>
              <w:rPr>
                <w:rFonts w:eastAsia="黑体" w:cs="黑体"/>
                <w:kern w:val="0"/>
                <w:szCs w:val="21"/>
                <w:highlight w:val="auto"/>
              </w:rPr>
            </w:pPr>
            <w:r>
              <w:rPr>
                <w:rFonts w:eastAsia="黑体" w:cs="黑体" w:hint="eastAsia"/>
                <w:kern w:val="0"/>
                <w:szCs w:val="21"/>
                <w:highlight w:val="auto"/>
              </w:rPr>
              <w:t>注册时间</w:t>
            </w:r>
          </w:p>
        </w:tc>
        <w:tc>
          <w:tcPr>
            <w:tcW w:w="2064" w:type="dxa"/>
            <w:gridSpan w:val="3"/>
            <w:tcBorders>
              <w:top w:val="single" w:sz="4" w:space="0" w:color="auto"/>
              <w:left w:val="single" w:sz="4" w:space="0" w:color="auto"/>
              <w:bottom w:val="single" w:sz="4" w:space="0" w:color="auto"/>
              <w:right w:val="single" w:sz="4" w:space="0" w:color="auto"/>
            </w:tcBorders>
            <w:vAlign w:val="center"/>
          </w:tcPr>
          <w:p>
            <w:pPr>
              <w:widowControl/>
              <w:jc w:val="left"/>
              <w:rPr>
                <w:rFonts w:eastAsia="黑体" w:cs="黑体"/>
                <w:kern w:val="0"/>
                <w:szCs w:val="21"/>
                <w:highlight w:val="auto"/>
              </w:rPr>
            </w:pPr>
          </w:p>
        </w:tc>
        <w:tc>
          <w:tcPr>
            <w:tcW w:w="1783" w:type="dxa"/>
            <w:gridSpan w:val="3"/>
            <w:tcBorders>
              <w:top w:val="nil"/>
              <w:left w:val="nil"/>
              <w:bottom w:val="single" w:sz="4" w:space="0" w:color="auto"/>
              <w:right w:val="single" w:sz="4" w:space="0" w:color="auto"/>
            </w:tcBorders>
            <w:vAlign w:val="center"/>
          </w:tcPr>
          <w:p>
            <w:pPr>
              <w:widowControl/>
              <w:jc w:val="distribute"/>
              <w:rPr>
                <w:rFonts w:eastAsia="黑体" w:cs="黑体"/>
                <w:kern w:val="0"/>
                <w:szCs w:val="21"/>
                <w:highlight w:val="auto"/>
              </w:rPr>
            </w:pPr>
            <w:r>
              <w:rPr>
                <w:rFonts w:eastAsia="黑体" w:cs="黑体" w:hint="eastAsia"/>
                <w:kern w:val="0"/>
                <w:szCs w:val="21"/>
                <w:highlight w:val="auto"/>
              </w:rPr>
              <w:t>注册资本（万元）</w:t>
            </w:r>
          </w:p>
        </w:tc>
        <w:tc>
          <w:tcPr>
            <w:tcW w:w="3040" w:type="dxa"/>
            <w:gridSpan w:val="4"/>
            <w:tcBorders>
              <w:top w:val="single" w:sz="4" w:space="0" w:color="auto"/>
              <w:left w:val="nil"/>
              <w:bottom w:val="single" w:sz="4" w:space="0" w:color="auto"/>
              <w:right w:val="single" w:sz="4" w:space="0" w:color="auto"/>
            </w:tcBorders>
            <w:vAlign w:val="center"/>
          </w:tcPr>
          <w:p>
            <w:pPr>
              <w:widowControl/>
              <w:jc w:val="left"/>
              <w:rPr>
                <w:rFonts w:eastAsia="黑体" w:cs="黑体"/>
                <w:kern w:val="0"/>
                <w:szCs w:val="21"/>
                <w:highlight w:val="auto"/>
              </w:rPr>
            </w:pPr>
          </w:p>
        </w:tc>
      </w:tr>
      <w:tr>
        <w:trPr>
          <w:cantSplit/>
          <w:trHeight w:val="529"/>
        </w:trPr>
        <w:tc>
          <w:tcPr>
            <w:tcW w:w="2174" w:type="dxa"/>
            <w:gridSpan w:val="2"/>
            <w:tcBorders>
              <w:top w:val="single" w:sz="4" w:space="0" w:color="auto"/>
              <w:left w:val="single" w:sz="4" w:space="0" w:color="auto"/>
              <w:bottom w:val="single" w:sz="4" w:space="0" w:color="auto"/>
              <w:right w:val="single" w:sz="4" w:space="0" w:color="auto"/>
            </w:tcBorders>
            <w:vAlign w:val="center"/>
          </w:tcPr>
          <w:p>
            <w:pPr>
              <w:widowControl/>
              <w:jc w:val="left"/>
              <w:rPr>
                <w:rFonts w:eastAsia="黑体" w:cs="黑体"/>
                <w:kern w:val="0"/>
                <w:szCs w:val="21"/>
                <w:highlight w:val="auto"/>
              </w:rPr>
            </w:pPr>
            <w:r>
              <w:rPr>
                <w:rFonts w:eastAsia="黑体" w:cs="黑体" w:hint="eastAsia"/>
                <w:kern w:val="0"/>
                <w:szCs w:val="21"/>
                <w:highlight w:val="auto"/>
              </w:rPr>
              <w:t>统一社会信用代码</w:t>
            </w:r>
          </w:p>
        </w:tc>
        <w:tc>
          <w:tcPr>
            <w:tcW w:w="6887" w:type="dxa"/>
            <w:gridSpan w:val="10"/>
            <w:tcBorders>
              <w:top w:val="single" w:sz="4" w:space="0" w:color="auto"/>
              <w:left w:val="single" w:sz="4" w:space="0" w:color="auto"/>
              <w:bottom w:val="single" w:sz="4" w:space="0" w:color="auto"/>
              <w:right w:val="single" w:sz="4" w:space="0" w:color="auto"/>
            </w:tcBorders>
            <w:vAlign w:val="center"/>
          </w:tcPr>
          <w:p>
            <w:pPr>
              <w:widowControl/>
              <w:jc w:val="center"/>
              <w:rPr>
                <w:kern w:val="0"/>
                <w:szCs w:val="21"/>
                <w:highlight w:val="auto"/>
              </w:rPr>
            </w:pPr>
          </w:p>
        </w:tc>
      </w:tr>
      <w:tr>
        <w:trPr>
          <w:cantSplit/>
          <w:trHeight w:val="484"/>
        </w:trPr>
        <w:tc>
          <w:tcPr>
            <w:tcW w:w="4238" w:type="dxa"/>
            <w:gridSpan w:val="5"/>
            <w:tcBorders>
              <w:top w:val="single" w:sz="4" w:space="0" w:color="auto"/>
              <w:left w:val="single" w:sz="4" w:space="0" w:color="auto"/>
              <w:bottom w:val="single" w:sz="4" w:space="0" w:color="auto"/>
              <w:right w:val="single" w:sz="4" w:space="0" w:color="auto"/>
            </w:tcBorders>
            <w:vAlign w:val="center"/>
          </w:tcPr>
          <w:p>
            <w:pPr>
              <w:widowControl/>
              <w:jc w:val="left"/>
              <w:rPr>
                <w:rFonts w:eastAsia="黑体" w:cs="黑体"/>
                <w:kern w:val="0"/>
                <w:szCs w:val="21"/>
                <w:highlight w:val="auto"/>
              </w:rPr>
            </w:pPr>
            <w:r>
              <w:rPr>
                <w:rFonts w:eastAsia="黑体" w:cs="黑体" w:hint="eastAsia"/>
                <w:highlight w:val="auto"/>
              </w:rPr>
              <w:t>根据《中小企业划型标准规定》（工信部联企业〔2011〕300号），企业规模属于</w:t>
            </w:r>
          </w:p>
        </w:tc>
        <w:tc>
          <w:tcPr>
            <w:tcW w:w="4823" w:type="dxa"/>
            <w:gridSpan w:val="7"/>
            <w:tcBorders>
              <w:top w:val="nil"/>
              <w:left w:val="nil"/>
              <w:bottom w:val="single" w:sz="4" w:space="0" w:color="auto"/>
              <w:right w:val="single" w:sz="4" w:space="0" w:color="000000"/>
            </w:tcBorders>
            <w:vAlign w:val="center"/>
          </w:tcPr>
          <w:p>
            <w:pPr>
              <w:widowControl/>
              <w:rPr>
                <w:rFonts w:eastAsia="楷体_GB2312" w:cs="楷体_GB2312"/>
                <w:sz w:val="24"/>
                <w:szCs w:val="24"/>
                <w:highlight w:val="auto"/>
              </w:rPr>
            </w:pPr>
            <w:r>
              <w:rPr>
                <w:highlight w:val="auto"/>
              </w:rPr>
              <w:t>□</w:t>
            </w:r>
            <w:r>
              <w:rPr>
                <w:rFonts w:hint="eastAsia"/>
                <w:highlight w:val="auto"/>
              </w:rPr>
              <w:t xml:space="preserve">大型    </w:t>
            </w:r>
            <w:r>
              <w:rPr>
                <w:highlight w:val="auto"/>
              </w:rPr>
              <w:t>□</w:t>
            </w:r>
            <w:r>
              <w:rPr>
                <w:rFonts w:hint="eastAsia"/>
                <w:highlight w:val="auto"/>
              </w:rPr>
              <w:t xml:space="preserve">中型      </w:t>
            </w:r>
            <w:r>
              <w:rPr>
                <w:highlight w:val="auto"/>
              </w:rPr>
              <w:t>□</w:t>
            </w:r>
            <w:r>
              <w:rPr>
                <w:rFonts w:hint="eastAsia"/>
                <w:highlight w:val="auto"/>
              </w:rPr>
              <w:t xml:space="preserve">小型     </w:t>
            </w:r>
            <w:r>
              <w:rPr>
                <w:sz w:val="20"/>
                <w:szCs w:val="21"/>
                <w:highlight w:val="auto"/>
              </w:rPr>
              <w:t>□</w:t>
            </w:r>
            <w:r>
              <w:rPr>
                <w:rFonts w:hint="eastAsia"/>
                <w:highlight w:val="auto"/>
              </w:rPr>
              <w:t>微型</w:t>
            </w:r>
          </w:p>
        </w:tc>
      </w:tr>
      <w:tr>
        <w:trPr>
          <w:cantSplit/>
          <w:trHeight w:val="482"/>
        </w:trPr>
        <w:tc>
          <w:tcPr>
            <w:tcW w:w="2174" w:type="dxa"/>
            <w:gridSpan w:val="2"/>
            <w:tcBorders>
              <w:top w:val="single" w:sz="4" w:space="0" w:color="auto"/>
              <w:left w:val="single" w:sz="4" w:space="0" w:color="auto"/>
              <w:bottom w:val="single" w:sz="4" w:space="0" w:color="auto"/>
              <w:right w:val="single" w:sz="4" w:space="0" w:color="auto"/>
            </w:tcBorders>
            <w:vAlign w:val="center"/>
          </w:tcPr>
          <w:p>
            <w:pPr>
              <w:widowControl/>
              <w:jc w:val="left"/>
              <w:rPr>
                <w:rFonts w:eastAsia="黑体" w:cs="黑体"/>
                <w:kern w:val="0"/>
                <w:szCs w:val="21"/>
                <w:highlight w:val="auto"/>
              </w:rPr>
            </w:pPr>
            <w:r>
              <w:rPr>
                <w:rFonts w:eastAsia="黑体" w:cs="黑体" w:hint="eastAsia"/>
                <w:kern w:val="0"/>
                <w:szCs w:val="21"/>
                <w:highlight w:val="auto"/>
              </w:rPr>
              <w:t>所属行业</w:t>
            </w:r>
            <w:r>
              <w:rPr>
                <w:rStyle w:val="22"/>
                <w:rFonts w:ascii="Times New Roman" w:eastAsia="黑体" w:cs="黑体" w:hAnsi="Times New Roman" w:hint="eastAsia"/>
                <w:sz w:val="21"/>
                <w:szCs w:val="21"/>
                <w:highlight w:val="auto"/>
              </w:rPr>
              <w:footnoteReference w:id="2"/>
            </w:r>
          </w:p>
        </w:tc>
        <w:tc>
          <w:tcPr>
            <w:tcW w:w="6887" w:type="dxa"/>
            <w:gridSpan w:val="10"/>
            <w:tcBorders>
              <w:top w:val="single" w:sz="4" w:space="0" w:color="auto"/>
              <w:left w:val="nil"/>
              <w:bottom w:val="single" w:sz="4" w:space="0" w:color="auto"/>
              <w:right w:val="single" w:sz="4" w:space="0" w:color="000000"/>
            </w:tcBorders>
            <w:vAlign w:val="center"/>
          </w:tcPr>
          <w:p>
            <w:pPr>
              <w:widowControl/>
              <w:jc w:val="left"/>
              <w:rPr>
                <w:rFonts w:eastAsia="楷体_GB2312" w:cs="楷体_GB2312"/>
                <w:sz w:val="24"/>
                <w:szCs w:val="24"/>
                <w:highlight w:val="auto"/>
              </w:rPr>
            </w:pPr>
            <w:r>
              <w:rPr>
                <w:rFonts w:hint="eastAsia"/>
                <w:kern w:val="0"/>
                <w:szCs w:val="21"/>
                <w:highlight w:val="auto"/>
              </w:rPr>
              <w:t>2位数代码及名称：</w:t>
            </w:r>
            <w:r>
              <w:rPr>
                <w:rFonts w:hint="eastAsia"/>
                <w:kern w:val="0"/>
                <w:szCs w:val="21"/>
                <w:u w:val="single"/>
                <w:highlight w:val="auto"/>
              </w:rPr>
              <w:t xml:space="preserve">                       </w:t>
            </w:r>
          </w:p>
        </w:tc>
      </w:tr>
      <w:tr>
        <w:trPr>
          <w:cantSplit/>
          <w:trHeight w:val="482"/>
        </w:trPr>
        <w:tc>
          <w:tcPr>
            <w:tcW w:w="2174" w:type="dxa"/>
            <w:gridSpan w:val="2"/>
            <w:tcBorders>
              <w:top w:val="single" w:sz="4" w:space="0" w:color="auto"/>
              <w:left w:val="single" w:sz="4" w:space="0" w:color="auto"/>
              <w:bottom w:val="single" w:sz="4" w:space="0" w:color="auto"/>
              <w:right w:val="single" w:sz="4" w:space="0" w:color="auto"/>
            </w:tcBorders>
            <w:vAlign w:val="center"/>
          </w:tcPr>
          <w:p>
            <w:pPr>
              <w:widowControl/>
              <w:jc w:val="left"/>
              <w:rPr>
                <w:rFonts w:eastAsia="黑体" w:cs="黑体"/>
                <w:kern w:val="0"/>
                <w:szCs w:val="21"/>
                <w:highlight w:val="auto"/>
              </w:rPr>
            </w:pPr>
            <w:r>
              <w:rPr>
                <w:rFonts w:eastAsia="黑体" w:cs="黑体" w:hint="eastAsia"/>
                <w:kern w:val="0"/>
                <w:szCs w:val="21"/>
                <w:highlight w:val="auto"/>
              </w:rPr>
              <w:t>具体细分领域</w:t>
            </w:r>
          </w:p>
        </w:tc>
        <w:tc>
          <w:tcPr>
            <w:tcW w:w="6887" w:type="dxa"/>
            <w:gridSpan w:val="10"/>
            <w:tcBorders>
              <w:top w:val="single" w:sz="4" w:space="0" w:color="auto"/>
              <w:left w:val="nil"/>
              <w:bottom w:val="single" w:sz="4" w:space="0" w:color="auto"/>
              <w:right w:val="single" w:sz="4" w:space="0" w:color="000000"/>
            </w:tcBorders>
            <w:vAlign w:val="center"/>
          </w:tcPr>
          <w:p>
            <w:pPr>
              <w:widowControl/>
              <w:jc w:val="left"/>
              <w:rPr>
                <w:rFonts w:eastAsia="楷体_GB2312" w:cs="楷体_GB2312"/>
                <w:sz w:val="24"/>
                <w:szCs w:val="24"/>
                <w:highlight w:val="auto"/>
              </w:rPr>
            </w:pPr>
            <w:r>
              <w:rPr>
                <w:rFonts w:hint="eastAsia"/>
                <w:kern w:val="0"/>
                <w:szCs w:val="21"/>
                <w:highlight w:val="auto"/>
              </w:rPr>
              <w:t>4位数代码及名称：</w:t>
            </w:r>
            <w:r>
              <w:rPr>
                <w:rFonts w:hint="eastAsia"/>
                <w:kern w:val="0"/>
                <w:szCs w:val="21"/>
                <w:u w:val="single"/>
                <w:highlight w:val="auto"/>
              </w:rPr>
              <w:t xml:space="preserve">                       </w:t>
            </w:r>
          </w:p>
        </w:tc>
      </w:tr>
      <w:tr>
        <w:trPr>
          <w:cantSplit/>
          <w:trHeight w:val="482"/>
        </w:trPr>
        <w:tc>
          <w:tcPr>
            <w:tcW w:w="2174" w:type="dxa"/>
            <w:gridSpan w:val="2"/>
            <w:tcBorders>
              <w:top w:val="single" w:sz="4" w:space="0" w:color="auto"/>
              <w:left w:val="single" w:sz="4" w:space="0" w:color="auto"/>
              <w:bottom w:val="single" w:sz="4" w:space="0" w:color="auto"/>
              <w:right w:val="single" w:sz="4" w:space="0" w:color="auto"/>
            </w:tcBorders>
            <w:vAlign w:val="center"/>
          </w:tcPr>
          <w:p>
            <w:pPr>
              <w:widowControl/>
              <w:jc w:val="left"/>
              <w:rPr>
                <w:rFonts w:eastAsia="黑体" w:cs="黑体"/>
                <w:kern w:val="0"/>
                <w:szCs w:val="21"/>
                <w:highlight w:val="auto"/>
              </w:rPr>
            </w:pPr>
            <w:r>
              <w:rPr>
                <w:rFonts w:eastAsia="黑体" w:cs="黑体" w:hint="eastAsia"/>
                <w:kern w:val="0"/>
                <w:szCs w:val="21"/>
                <w:highlight w:val="auto"/>
              </w:rPr>
              <w:t>企业类型</w:t>
            </w:r>
          </w:p>
        </w:tc>
        <w:tc>
          <w:tcPr>
            <w:tcW w:w="6887" w:type="dxa"/>
            <w:gridSpan w:val="10"/>
            <w:tcBorders>
              <w:top w:val="single" w:sz="4" w:space="0" w:color="auto"/>
              <w:left w:val="nil"/>
              <w:bottom w:val="single" w:sz="4" w:space="0" w:color="auto"/>
              <w:right w:val="single" w:sz="4" w:space="0" w:color="000000"/>
            </w:tcBorders>
            <w:vAlign w:val="center"/>
          </w:tcPr>
          <w:p>
            <w:pPr>
              <w:widowControl/>
              <w:jc w:val="left"/>
              <w:rPr>
                <w:rFonts w:eastAsia="黑体" w:cs="黑体"/>
                <w:kern w:val="0"/>
                <w:szCs w:val="21"/>
                <w:highlight w:val="auto"/>
              </w:rPr>
            </w:pPr>
            <w:r>
              <w:rPr>
                <w:rFonts w:eastAsia="黑体" w:cs="黑体"/>
                <w:kern w:val="0"/>
                <w:szCs w:val="21"/>
                <w:highlight w:val="auto"/>
              </w:rPr>
              <w:t>□</w:t>
            </w:r>
            <w:r>
              <w:rPr>
                <w:rFonts w:eastAsia="黑体" w:cs="黑体" w:hint="eastAsia"/>
                <w:kern w:val="0"/>
                <w:szCs w:val="21"/>
                <w:highlight w:val="auto"/>
              </w:rPr>
              <w:t xml:space="preserve">国有       </w:t>
            </w:r>
            <w:r>
              <w:rPr>
                <w:rFonts w:eastAsia="黑体" w:cs="黑体"/>
                <w:kern w:val="0"/>
                <w:szCs w:val="21"/>
                <w:highlight w:val="auto"/>
              </w:rPr>
              <w:t>□</w:t>
            </w:r>
            <w:r>
              <w:rPr>
                <w:rFonts w:eastAsia="黑体" w:cs="黑体" w:hint="eastAsia"/>
                <w:kern w:val="0"/>
                <w:szCs w:val="21"/>
                <w:highlight w:val="auto"/>
              </w:rPr>
              <w:t xml:space="preserve">合资      </w:t>
            </w:r>
            <w:r>
              <w:rPr>
                <w:sz w:val="20"/>
                <w:szCs w:val="21"/>
                <w:highlight w:val="auto"/>
              </w:rPr>
              <w:t>□</w:t>
            </w:r>
            <w:r>
              <w:rPr>
                <w:rFonts w:eastAsia="黑体" w:cs="黑体" w:hint="eastAsia"/>
                <w:kern w:val="0"/>
                <w:szCs w:val="21"/>
                <w:highlight w:val="auto"/>
              </w:rPr>
              <w:t xml:space="preserve">民营     </w:t>
            </w:r>
            <w:r>
              <w:rPr>
                <w:rFonts w:eastAsia="黑体" w:cs="黑体"/>
                <w:kern w:val="0"/>
                <w:szCs w:val="21"/>
                <w:highlight w:val="auto"/>
              </w:rPr>
              <w:t>□</w:t>
            </w:r>
            <w:r>
              <w:rPr>
                <w:rFonts w:eastAsia="黑体" w:cs="黑体" w:hint="eastAsia"/>
                <w:kern w:val="0"/>
                <w:szCs w:val="21"/>
                <w:highlight w:val="auto"/>
              </w:rPr>
              <w:t>外资</w:t>
            </w:r>
          </w:p>
        </w:tc>
      </w:tr>
      <w:tr>
        <w:trPr>
          <w:cantSplit/>
          <w:trHeight w:val="2697"/>
        </w:trPr>
        <w:tc>
          <w:tcPr>
            <w:tcW w:w="4238" w:type="dxa"/>
            <w:gridSpan w:val="5"/>
            <w:tcBorders>
              <w:top w:val="single" w:sz="4" w:space="0" w:color="auto"/>
              <w:left w:val="single" w:sz="4" w:space="0" w:color="auto"/>
              <w:bottom w:val="single" w:sz="4" w:space="0" w:color="auto"/>
              <w:right w:val="single" w:sz="4" w:space="0" w:color="auto"/>
            </w:tcBorders>
          </w:tcPr>
          <w:p>
            <w:pPr>
              <w:widowControl/>
              <w:rPr>
                <w:kern w:val="0"/>
                <w:szCs w:val="21"/>
                <w:highlight w:val="auto"/>
              </w:rPr>
            </w:pPr>
            <w:r>
              <w:rPr>
                <w:rFonts w:hint="eastAsia"/>
                <w:kern w:val="0"/>
                <w:szCs w:val="21"/>
                <w:highlight w:val="auto"/>
              </w:rPr>
              <w:t>上市情况</w:t>
            </w:r>
          </w:p>
          <w:p>
            <w:pPr>
              <w:widowControl/>
              <w:ind w:firstLineChars="100" w:firstLine="200"/>
              <w:rPr>
                <w:sz w:val="20"/>
                <w:szCs w:val="21"/>
                <w:highlight w:val="auto"/>
              </w:rPr>
            </w:pPr>
            <w:r>
              <w:rPr>
                <w:sz w:val="20"/>
                <w:szCs w:val="21"/>
                <w:highlight w:val="auto"/>
              </w:rPr>
              <w:t>□</w:t>
            </w:r>
            <w:r>
              <w:rPr>
                <w:rFonts w:hint="eastAsia"/>
                <w:sz w:val="20"/>
                <w:szCs w:val="21"/>
                <w:highlight w:val="auto"/>
              </w:rPr>
              <w:t xml:space="preserve">无上市计划         </w:t>
            </w:r>
          </w:p>
          <w:p>
            <w:pPr>
              <w:widowControl/>
              <w:ind w:firstLineChars="100" w:firstLine="200"/>
              <w:rPr>
                <w:sz w:val="20"/>
                <w:szCs w:val="21"/>
                <w:highlight w:val="auto"/>
              </w:rPr>
            </w:pPr>
            <w:r>
              <w:rPr>
                <w:sz w:val="20"/>
                <w:szCs w:val="21"/>
                <w:highlight w:val="auto"/>
              </w:rPr>
              <w:t>□</w:t>
            </w:r>
            <w:r>
              <w:rPr>
                <w:rFonts w:hint="eastAsia"/>
                <w:sz w:val="20"/>
                <w:szCs w:val="21"/>
                <w:highlight w:val="auto"/>
              </w:rPr>
              <w:t>有上市计划</w:t>
            </w:r>
          </w:p>
          <w:p>
            <w:pPr>
              <w:widowControl/>
              <w:ind w:leftChars="104" w:left="1218" w:hangingChars="500" w:hanging="1000"/>
              <w:rPr>
                <w:sz w:val="20"/>
                <w:szCs w:val="21"/>
                <w:highlight w:val="auto"/>
              </w:rPr>
            </w:pPr>
            <w:r>
              <w:rPr>
                <w:sz w:val="20"/>
                <w:szCs w:val="21"/>
                <w:highlight w:val="auto"/>
              </w:rPr>
              <w:t>□</w:t>
            </w:r>
            <w:r>
              <w:rPr>
                <w:rFonts w:hint="eastAsia"/>
                <w:sz w:val="20"/>
                <w:szCs w:val="21"/>
                <w:highlight w:val="auto"/>
              </w:rPr>
              <w:t>已上市 （</w:t>
            </w:r>
            <w:r>
              <w:rPr>
                <w:rFonts w:hint="eastAsia"/>
                <w:sz w:val="20"/>
                <w:szCs w:val="21"/>
                <w:u w:val="single"/>
                <w:highlight w:val="auto"/>
              </w:rPr>
              <w:t xml:space="preserve">股票代码：       </w:t>
            </w:r>
            <w:r>
              <w:rPr>
                <w:rFonts w:hint="eastAsia"/>
                <w:sz w:val="20"/>
                <w:szCs w:val="21"/>
                <w:highlight w:val="auto"/>
              </w:rPr>
              <w:t>）</w:t>
            </w:r>
          </w:p>
        </w:tc>
        <w:tc>
          <w:tcPr>
            <w:tcW w:w="4823" w:type="dxa"/>
            <w:gridSpan w:val="7"/>
            <w:tcBorders>
              <w:top w:val="single" w:sz="4" w:space="0" w:color="auto"/>
              <w:left w:val="nil"/>
              <w:bottom w:val="single" w:sz="4" w:space="0" w:color="auto"/>
              <w:right w:val="single" w:sz="4" w:space="0" w:color="000000"/>
            </w:tcBorders>
          </w:tcPr>
          <w:p>
            <w:pPr>
              <w:widowControl/>
              <w:rPr>
                <w:kern w:val="0"/>
                <w:szCs w:val="21"/>
                <w:highlight w:val="auto"/>
              </w:rPr>
            </w:pPr>
            <w:r>
              <w:rPr>
                <w:rFonts w:cs="宋体" w:hint="eastAsia"/>
                <w:szCs w:val="21"/>
                <w:highlight w:val="auto"/>
              </w:rPr>
              <w:t>上市计划（</w:t>
            </w:r>
            <w:r>
              <w:rPr>
                <w:rFonts w:hint="eastAsia"/>
                <w:kern w:val="0"/>
                <w:szCs w:val="21"/>
                <w:highlight w:val="auto"/>
              </w:rPr>
              <w:t>如有，请填写）</w:t>
            </w:r>
          </w:p>
          <w:p>
            <w:pPr>
              <w:widowControl/>
              <w:rPr>
                <w:sz w:val="20"/>
                <w:szCs w:val="21"/>
                <w:highlight w:val="auto"/>
              </w:rPr>
            </w:pPr>
            <w:r>
              <w:rPr>
                <w:rFonts w:hint="eastAsia"/>
                <w:sz w:val="20"/>
                <w:szCs w:val="21"/>
                <w:highlight w:val="auto"/>
              </w:rPr>
              <w:t>1.上市进程：</w:t>
            </w:r>
            <w:r>
              <w:rPr>
                <w:sz w:val="20"/>
                <w:szCs w:val="21"/>
                <w:highlight w:val="auto"/>
              </w:rPr>
              <w:t>□</w:t>
            </w:r>
            <w:r>
              <w:rPr>
                <w:rFonts w:hint="eastAsia"/>
                <w:sz w:val="20"/>
                <w:szCs w:val="21"/>
                <w:highlight w:val="auto"/>
              </w:rPr>
              <w:t>未进行上市前股改</w:t>
            </w:r>
          </w:p>
          <w:p>
            <w:pPr>
              <w:widowControl/>
              <w:ind w:firstLineChars="600" w:firstLine="1200"/>
              <w:rPr>
                <w:sz w:val="20"/>
                <w:szCs w:val="21"/>
                <w:highlight w:val="auto"/>
              </w:rPr>
            </w:pPr>
            <w:r>
              <w:rPr>
                <w:sz w:val="20"/>
                <w:szCs w:val="21"/>
                <w:highlight w:val="auto"/>
              </w:rPr>
              <w:t>□</w:t>
            </w:r>
            <w:r>
              <w:rPr>
                <w:rFonts w:hint="eastAsia"/>
                <w:sz w:val="20"/>
                <w:szCs w:val="21"/>
                <w:highlight w:val="auto"/>
              </w:rPr>
              <w:t>已完成上市前股改</w:t>
            </w:r>
          </w:p>
          <w:p>
            <w:pPr>
              <w:widowControl/>
              <w:ind w:firstLineChars="600" w:firstLine="1200"/>
              <w:rPr>
                <w:sz w:val="20"/>
                <w:szCs w:val="21"/>
                <w:highlight w:val="auto"/>
              </w:rPr>
            </w:pPr>
            <w:r>
              <w:rPr>
                <w:sz w:val="20"/>
                <w:szCs w:val="21"/>
                <w:highlight w:val="auto"/>
              </w:rPr>
              <w:t>□</w:t>
            </w:r>
            <w:r>
              <w:rPr>
                <w:rFonts w:hint="eastAsia"/>
                <w:sz w:val="20"/>
                <w:szCs w:val="21"/>
                <w:highlight w:val="auto"/>
              </w:rPr>
              <w:t>已提交上市申请</w:t>
            </w:r>
          </w:p>
          <w:p>
            <w:pPr>
              <w:widowControl/>
              <w:rPr>
                <w:sz w:val="20"/>
                <w:szCs w:val="21"/>
                <w:highlight w:val="auto"/>
              </w:rPr>
            </w:pPr>
            <w:r>
              <w:rPr>
                <w:rFonts w:hint="eastAsia"/>
                <w:sz w:val="20"/>
                <w:szCs w:val="21"/>
                <w:highlight w:val="auto"/>
              </w:rPr>
              <w:t>2.拟上市地：</w:t>
            </w:r>
          </w:p>
          <w:p>
            <w:pPr>
              <w:widowControl/>
              <w:ind w:firstLineChars="100" w:firstLine="200"/>
              <w:rPr>
                <w:sz w:val="20"/>
                <w:szCs w:val="21"/>
                <w:highlight w:val="auto"/>
              </w:rPr>
            </w:pPr>
            <w:r>
              <w:rPr>
                <w:sz w:val="20"/>
                <w:szCs w:val="21"/>
                <w:highlight w:val="auto"/>
              </w:rPr>
              <w:t>□</w:t>
            </w:r>
            <w:r>
              <w:rPr>
                <w:rFonts w:hint="eastAsia"/>
                <w:sz w:val="20"/>
                <w:szCs w:val="21"/>
                <w:highlight w:val="auto"/>
              </w:rPr>
              <w:t xml:space="preserve">上交所 主  板     </w:t>
            </w:r>
            <w:r>
              <w:rPr>
                <w:sz w:val="20"/>
                <w:szCs w:val="21"/>
                <w:highlight w:val="auto"/>
              </w:rPr>
              <w:t>□</w:t>
            </w:r>
            <w:r>
              <w:rPr>
                <w:rFonts w:hint="eastAsia"/>
                <w:sz w:val="20"/>
                <w:szCs w:val="21"/>
                <w:highlight w:val="auto"/>
              </w:rPr>
              <w:t>上交所 科创板</w:t>
            </w:r>
          </w:p>
          <w:p>
            <w:pPr>
              <w:widowControl/>
              <w:ind w:firstLineChars="100" w:firstLine="200"/>
              <w:rPr>
                <w:sz w:val="20"/>
                <w:szCs w:val="21"/>
                <w:highlight w:val="auto"/>
              </w:rPr>
            </w:pPr>
            <w:r>
              <w:rPr>
                <w:sz w:val="20"/>
                <w:szCs w:val="21"/>
                <w:highlight w:val="auto"/>
              </w:rPr>
              <w:t>□</w:t>
            </w:r>
            <w:r>
              <w:rPr>
                <w:rFonts w:hint="eastAsia"/>
                <w:sz w:val="20"/>
                <w:szCs w:val="21"/>
                <w:highlight w:val="auto"/>
              </w:rPr>
              <w:t xml:space="preserve">深交所 主  板     </w:t>
            </w:r>
            <w:r>
              <w:rPr>
                <w:sz w:val="20"/>
                <w:szCs w:val="21"/>
                <w:highlight w:val="auto"/>
              </w:rPr>
              <w:t>□</w:t>
            </w:r>
            <w:r>
              <w:rPr>
                <w:rFonts w:hint="eastAsia"/>
                <w:sz w:val="20"/>
                <w:szCs w:val="21"/>
                <w:highlight w:val="auto"/>
              </w:rPr>
              <w:t>深交所 创业板</w:t>
            </w:r>
          </w:p>
          <w:p>
            <w:pPr>
              <w:widowControl/>
              <w:ind w:firstLineChars="100" w:firstLine="200"/>
              <w:rPr>
                <w:b/>
                <w:bCs/>
                <w:i/>
                <w:iCs/>
                <w:sz w:val="20"/>
                <w:szCs w:val="21"/>
                <w:highlight w:val="auto"/>
              </w:rPr>
            </w:pPr>
            <w:r>
              <w:rPr>
                <w:sz w:val="20"/>
                <w:szCs w:val="21"/>
                <w:highlight w:val="auto"/>
              </w:rPr>
              <w:t>□</w:t>
            </w:r>
            <w:r>
              <w:rPr>
                <w:rFonts w:hint="eastAsia"/>
                <w:sz w:val="20"/>
                <w:szCs w:val="21"/>
                <w:highlight w:val="auto"/>
              </w:rPr>
              <w:t xml:space="preserve">北交所            </w:t>
            </w:r>
            <w:r>
              <w:rPr>
                <w:sz w:val="20"/>
                <w:szCs w:val="21"/>
                <w:highlight w:val="auto"/>
              </w:rPr>
              <w:t>□</w:t>
            </w:r>
            <w:r>
              <w:rPr>
                <w:rFonts w:hint="eastAsia"/>
                <w:sz w:val="20"/>
                <w:szCs w:val="21"/>
                <w:highlight w:val="auto"/>
              </w:rPr>
              <w:t>境外</w:t>
            </w:r>
            <w:r>
              <w:rPr>
                <w:rFonts w:hint="eastAsia"/>
                <w:sz w:val="20"/>
                <w:szCs w:val="21"/>
                <w:u w:val="single"/>
                <w:highlight w:val="auto"/>
              </w:rPr>
              <w:t xml:space="preserve">       </w:t>
            </w:r>
          </w:p>
        </w:tc>
      </w:tr>
      <w:tr>
        <w:trPr>
          <w:cantSplit/>
          <w:trHeight w:val="530"/>
        </w:trPr>
        <w:tc>
          <w:tcPr>
            <w:tcW w:w="9061" w:type="dxa"/>
            <w:gridSpan w:val="12"/>
            <w:tcBorders>
              <w:top w:val="single" w:sz="4" w:space="0" w:color="auto"/>
              <w:left w:val="single" w:sz="4" w:space="0" w:color="auto"/>
              <w:bottom w:val="single" w:sz="4" w:space="0" w:color="auto"/>
              <w:right w:val="single" w:sz="4" w:space="0" w:color="000000"/>
            </w:tcBorders>
            <w:vAlign w:val="center"/>
          </w:tcPr>
          <w:p>
            <w:pPr>
              <w:widowControl/>
              <w:jc w:val="center"/>
              <w:rPr>
                <w:rFonts w:cs="楷体_GB2312"/>
                <w:sz w:val="22"/>
                <w:highlight w:val="auto"/>
              </w:rPr>
            </w:pPr>
            <w:r>
              <w:rPr>
                <w:rFonts w:hint="eastAsia"/>
                <w:b/>
                <w:sz w:val="24"/>
                <w:szCs w:val="24"/>
                <w:highlight w:val="auto"/>
              </w:rPr>
              <w:t>二、主导产品情况</w:t>
            </w:r>
          </w:p>
        </w:tc>
      </w:tr>
      <w:tr>
        <w:trPr>
          <w:cantSplit/>
          <w:trHeight w:val="843"/>
        </w:trPr>
        <w:tc>
          <w:tcPr>
            <w:tcW w:w="3352" w:type="dxa"/>
            <w:gridSpan w:val="4"/>
            <w:vAlign w:val="center"/>
          </w:tcPr>
          <w:p>
            <w:pPr>
              <w:jc w:val="left"/>
              <w:rPr>
                <w:rFonts w:eastAsia="黑体" w:cs="黑体"/>
                <w:szCs w:val="21"/>
                <w:highlight w:val="auto"/>
              </w:rPr>
            </w:pPr>
            <w:r>
              <w:rPr>
                <w:rFonts w:eastAsia="黑体" w:cs="黑体" w:hint="eastAsia"/>
                <w:szCs w:val="21"/>
                <w:highlight w:val="auto"/>
              </w:rPr>
              <w:t>主导产品名称（中文）</w:t>
            </w:r>
          </w:p>
        </w:tc>
        <w:tc>
          <w:tcPr>
            <w:tcW w:w="2312" w:type="dxa"/>
            <w:gridSpan w:val="3"/>
            <w:vAlign w:val="center"/>
          </w:tcPr>
          <w:p>
            <w:pPr>
              <w:jc w:val="left"/>
              <w:rPr>
                <w:u w:val="single"/>
                <w:highlight w:val="auto"/>
              </w:rPr>
            </w:pPr>
          </w:p>
        </w:tc>
        <w:tc>
          <w:tcPr>
            <w:tcW w:w="1537" w:type="dxa"/>
            <w:gridSpan w:val="3"/>
            <w:vAlign w:val="center"/>
          </w:tcPr>
          <w:p>
            <w:pPr>
              <w:jc w:val="left"/>
              <w:rPr>
                <w:u w:val="single"/>
                <w:highlight w:val="auto"/>
              </w:rPr>
            </w:pPr>
            <w:r>
              <w:rPr>
                <w:rFonts w:eastAsia="黑体" w:cs="黑体" w:hint="eastAsia"/>
                <w:szCs w:val="21"/>
                <w:highlight w:val="auto"/>
              </w:rPr>
              <w:t>从事该产品领域的时间（单位：年）</w:t>
            </w:r>
          </w:p>
        </w:tc>
        <w:tc>
          <w:tcPr>
            <w:tcW w:w="1860" w:type="dxa"/>
            <w:gridSpan w:val="2"/>
            <w:vAlign w:val="center"/>
          </w:tcPr>
          <w:p>
            <w:pPr>
              <w:rPr>
                <w:u w:val="single"/>
                <w:highlight w:val="auto"/>
              </w:rPr>
            </w:pPr>
          </w:p>
        </w:tc>
      </w:tr>
      <w:tr>
        <w:trPr>
          <w:cantSplit/>
          <w:trHeight w:val="540"/>
        </w:trPr>
        <w:tc>
          <w:tcPr>
            <w:tcW w:w="3352" w:type="dxa"/>
            <w:gridSpan w:val="4"/>
            <w:vAlign w:val="center"/>
          </w:tcPr>
          <w:p>
            <w:pPr>
              <w:jc w:val="left"/>
              <w:rPr>
                <w:rFonts w:eastAsia="黑体" w:cs="黑体"/>
                <w:szCs w:val="21"/>
                <w:highlight w:val="auto"/>
              </w:rPr>
            </w:pPr>
            <w:r>
              <w:rPr>
                <w:rFonts w:eastAsia="黑体" w:cs="黑体" w:hint="eastAsia"/>
                <w:szCs w:val="21"/>
                <w:highlight w:val="auto"/>
              </w:rPr>
              <w:t>主导产品类别</w:t>
            </w:r>
            <w:r>
              <w:rPr>
                <w:rStyle w:val="22"/>
                <w:rFonts w:ascii="Times New Roman" w:eastAsia="黑体" w:cs="黑体" w:hAnsi="Times New Roman" w:hint="eastAsia"/>
                <w:szCs w:val="21"/>
                <w:lang w:eastAsia="zh-CN"/>
                <w:highlight w:val="auto"/>
              </w:rPr>
              <w:footnoteReference w:id="3"/>
            </w:r>
          </w:p>
        </w:tc>
        <w:tc>
          <w:tcPr>
            <w:tcW w:w="5709" w:type="dxa"/>
            <w:gridSpan w:val="8"/>
            <w:vAlign w:val="center"/>
          </w:tcPr>
          <w:p>
            <w:pPr>
              <w:rPr>
                <w:u w:val="single"/>
                <w:highlight w:val="auto"/>
              </w:rPr>
            </w:pPr>
          </w:p>
        </w:tc>
      </w:tr>
      <w:tr>
        <w:trPr>
          <w:cantSplit/>
          <w:trHeight w:val="1041"/>
        </w:trPr>
        <w:tc>
          <w:tcPr>
            <w:tcW w:w="3352" w:type="dxa"/>
            <w:gridSpan w:val="4"/>
            <w:vAlign w:val="center"/>
          </w:tcPr>
          <w:p>
            <w:pPr>
              <w:jc w:val="left"/>
              <w:rPr>
                <w:rFonts w:eastAsia="黑体" w:cs="黑体"/>
                <w:kern w:val="0"/>
                <w:szCs w:val="21"/>
                <w:highlight w:val="auto"/>
              </w:rPr>
            </w:pPr>
            <w:r>
              <w:rPr>
                <w:rFonts w:eastAsia="黑体" w:cs="黑体" w:hint="eastAsia"/>
                <w:kern w:val="0"/>
                <w:szCs w:val="21"/>
                <w:highlight w:val="auto"/>
              </w:rPr>
              <w:t>行业领军企业</w:t>
            </w:r>
          </w:p>
          <w:p>
            <w:pPr>
              <w:jc w:val="left"/>
              <w:rPr>
                <w:highlight w:val="auto"/>
              </w:rPr>
            </w:pPr>
            <w:r>
              <w:rPr>
                <w:rFonts w:eastAsia="黑体" w:cs="黑体" w:hint="eastAsia"/>
                <w:kern w:val="0"/>
                <w:szCs w:val="21"/>
                <w:highlight w:val="auto"/>
              </w:rPr>
              <w:t>（3个以内）</w:t>
            </w:r>
          </w:p>
        </w:tc>
        <w:tc>
          <w:tcPr>
            <w:tcW w:w="5709" w:type="dxa"/>
            <w:gridSpan w:val="8"/>
            <w:vAlign w:val="center"/>
          </w:tcPr>
          <w:p>
            <w:pPr>
              <w:spacing w:line="360" w:lineRule="auto"/>
              <w:rPr>
                <w:szCs w:val="21"/>
                <w:highlight w:val="auto"/>
              </w:rPr>
            </w:pPr>
            <w:r>
              <w:rPr>
                <w:rFonts w:hint="eastAsia"/>
                <w:szCs w:val="21"/>
                <w:highlight w:val="auto"/>
              </w:rPr>
              <w:t xml:space="preserve">1. </w:t>
            </w:r>
            <w:r>
              <w:rPr>
                <w:rFonts w:hint="eastAsia"/>
                <w:szCs w:val="21"/>
                <w:u w:val="single"/>
                <w:highlight w:val="auto"/>
              </w:rPr>
              <w:t xml:space="preserve">                     </w:t>
            </w:r>
            <w:r>
              <w:rPr>
                <w:rFonts w:hint="eastAsia"/>
                <w:szCs w:val="21"/>
                <w:highlight w:val="auto"/>
              </w:rPr>
              <w:t xml:space="preserve">    2. </w:t>
            </w:r>
            <w:r>
              <w:rPr>
                <w:rFonts w:hint="eastAsia"/>
                <w:szCs w:val="21"/>
                <w:u w:val="single"/>
                <w:highlight w:val="auto"/>
              </w:rPr>
              <w:t xml:space="preserve">                         </w:t>
            </w:r>
            <w:r>
              <w:rPr>
                <w:rFonts w:hint="eastAsia"/>
                <w:szCs w:val="21"/>
                <w:highlight w:val="auto"/>
              </w:rPr>
              <w:t xml:space="preserve">          </w:t>
            </w:r>
          </w:p>
          <w:p>
            <w:pPr>
              <w:spacing w:line="360" w:lineRule="auto"/>
              <w:rPr>
                <w:u w:val="single"/>
                <w:highlight w:val="auto"/>
              </w:rPr>
            </w:pPr>
            <w:r>
              <w:rPr>
                <w:rFonts w:hint="eastAsia"/>
                <w:szCs w:val="21"/>
                <w:highlight w:val="auto"/>
              </w:rPr>
              <w:t xml:space="preserve">3. </w:t>
            </w:r>
            <w:r>
              <w:rPr>
                <w:rFonts w:hint="eastAsia"/>
                <w:szCs w:val="21"/>
                <w:u w:val="single"/>
                <w:highlight w:val="auto"/>
              </w:rPr>
              <w:t xml:space="preserve">                     </w:t>
            </w:r>
          </w:p>
        </w:tc>
      </w:tr>
      <w:tr>
        <w:trPr>
          <w:cantSplit/>
          <w:trHeight w:val="490"/>
        </w:trPr>
        <w:tc>
          <w:tcPr>
            <w:tcW w:w="9061" w:type="dxa"/>
            <w:gridSpan w:val="12"/>
            <w:vAlign w:val="center"/>
          </w:tcPr>
          <w:p>
            <w:pPr>
              <w:widowControl/>
              <w:jc w:val="center"/>
              <w:rPr>
                <w:b/>
                <w:szCs w:val="21"/>
                <w:highlight w:val="auto"/>
              </w:rPr>
            </w:pPr>
            <w:r>
              <w:rPr>
                <w:rFonts w:hint="eastAsia"/>
                <w:b/>
                <w:sz w:val="24"/>
                <w:szCs w:val="24"/>
                <w:highlight w:val="auto"/>
              </w:rPr>
              <w:t>三、</w:t>
            </w:r>
            <w:bookmarkStart w:id="1" w:name="_Hlk191654675"/>
            <w:r>
              <w:rPr>
                <w:b/>
                <w:sz w:val="24"/>
                <w:szCs w:val="24"/>
                <w:highlight w:val="auto"/>
              </w:rPr>
              <w:t>经济效益</w:t>
            </w:r>
            <w:r>
              <w:rPr>
                <w:rFonts w:hint="eastAsia"/>
                <w:b/>
                <w:sz w:val="24"/>
                <w:szCs w:val="24"/>
                <w:highlight w:val="auto"/>
              </w:rPr>
              <w:t>和经营情况</w:t>
            </w:r>
            <w:bookmarkEnd w:id="1"/>
          </w:p>
        </w:tc>
      </w:tr>
      <w:tr>
        <w:trPr>
          <w:cantSplit/>
          <w:trHeight w:val="563"/>
        </w:trPr>
        <w:tc>
          <w:tcPr>
            <w:tcW w:w="2584" w:type="dxa"/>
            <w:gridSpan w:val="3"/>
            <w:vAlign w:val="center"/>
          </w:tcPr>
          <w:p>
            <w:pPr>
              <w:jc w:val="center"/>
              <w:rPr>
                <w:rFonts w:ascii="黑体" w:eastAsia="黑体" w:cs="黑体" w:hint="eastAsia"/>
                <w:szCs w:val="21"/>
                <w:highlight w:val="auto"/>
              </w:rPr>
            </w:pPr>
            <w:r>
              <w:rPr>
                <w:rFonts w:ascii="黑体" w:eastAsia="黑体" w:cs="黑体" w:hint="eastAsia"/>
                <w:szCs w:val="21"/>
                <w:highlight w:val="auto"/>
              </w:rPr>
              <w:t>重要指标</w:t>
            </w:r>
          </w:p>
        </w:tc>
        <w:tc>
          <w:tcPr>
            <w:tcW w:w="2058" w:type="dxa"/>
            <w:gridSpan w:val="3"/>
            <w:vAlign w:val="center"/>
          </w:tcPr>
          <w:p>
            <w:pPr>
              <w:jc w:val="center"/>
              <w:rPr>
                <w:rFonts w:ascii="黑体" w:eastAsia="黑体" w:cs="黑体" w:hint="eastAsia"/>
                <w:szCs w:val="21"/>
                <w:highlight w:val="auto"/>
              </w:rPr>
            </w:pPr>
            <w:r>
              <w:rPr>
                <w:rFonts w:ascii="黑体" w:eastAsia="黑体" w:cs="黑体" w:hint="eastAsia"/>
                <w:szCs w:val="21"/>
                <w:lang w:val="en-US" w:eastAsia="zh-CN"/>
                <w:highlight w:val="auto"/>
              </w:rPr>
              <w:t>**</w:t>
            </w:r>
            <w:r>
              <w:rPr>
                <w:rFonts w:ascii="黑体" w:eastAsia="黑体" w:cs="黑体" w:hint="eastAsia"/>
                <w:szCs w:val="21"/>
                <w:highlight w:val="auto"/>
              </w:rPr>
              <w:t>年</w:t>
            </w:r>
          </w:p>
        </w:tc>
        <w:tc>
          <w:tcPr>
            <w:tcW w:w="2051" w:type="dxa"/>
            <w:gridSpan w:val="3"/>
            <w:vAlign w:val="center"/>
          </w:tcPr>
          <w:p>
            <w:pPr>
              <w:jc w:val="center"/>
              <w:rPr>
                <w:rFonts w:ascii="黑体" w:eastAsia="黑体" w:cs="黑体" w:hint="eastAsia"/>
                <w:szCs w:val="21"/>
                <w:highlight w:val="auto"/>
              </w:rPr>
            </w:pPr>
            <w:r>
              <w:rPr>
                <w:rFonts w:ascii="黑体" w:eastAsia="黑体" w:cs="黑体" w:hint="eastAsia"/>
                <w:szCs w:val="21"/>
                <w:lang w:val="en-US" w:eastAsia="zh-CN"/>
                <w:highlight w:val="auto"/>
              </w:rPr>
              <w:t>**</w:t>
            </w:r>
            <w:r>
              <w:rPr>
                <w:rFonts w:ascii="黑体" w:eastAsia="黑体" w:cs="黑体" w:hint="eastAsia"/>
                <w:szCs w:val="21"/>
                <w:highlight w:val="auto"/>
              </w:rPr>
              <w:t>年</w:t>
            </w:r>
          </w:p>
        </w:tc>
        <w:tc>
          <w:tcPr>
            <w:tcW w:w="2368" w:type="dxa"/>
            <w:gridSpan w:val="3"/>
            <w:vAlign w:val="center"/>
          </w:tcPr>
          <w:p>
            <w:pPr>
              <w:jc w:val="center"/>
              <w:rPr>
                <w:rFonts w:ascii="黑体" w:eastAsia="黑体" w:cs="黑体" w:hint="eastAsia"/>
                <w:szCs w:val="21"/>
                <w:highlight w:val="auto"/>
              </w:rPr>
            </w:pPr>
            <w:r>
              <w:rPr>
                <w:rFonts w:ascii="黑体" w:eastAsia="黑体" w:cs="黑体" w:hint="eastAsia"/>
                <w:szCs w:val="21"/>
                <w:lang w:val="en-US" w:eastAsia="zh-CN"/>
                <w:highlight w:val="auto"/>
              </w:rPr>
              <w:t>**</w:t>
            </w:r>
            <w:r>
              <w:rPr>
                <w:rFonts w:ascii="黑体" w:eastAsia="黑体" w:cs="黑体" w:hint="eastAsia"/>
                <w:szCs w:val="21"/>
                <w:highlight w:val="auto"/>
              </w:rPr>
              <w:t>年</w:t>
            </w:r>
          </w:p>
        </w:tc>
      </w:tr>
      <w:tr>
        <w:trPr>
          <w:cantSplit/>
          <w:trHeight w:val="482"/>
        </w:trPr>
        <w:tc>
          <w:tcPr>
            <w:tcW w:w="2584" w:type="dxa"/>
            <w:gridSpan w:val="3"/>
            <w:vAlign w:val="center"/>
          </w:tcPr>
          <w:p>
            <w:pPr>
              <w:rPr>
                <w:rFonts w:eastAsia="黑体" w:cs="黑体"/>
                <w:szCs w:val="21"/>
                <w:highlight w:val="auto"/>
              </w:rPr>
            </w:pPr>
            <w:r>
              <w:rPr>
                <w:rFonts w:eastAsia="黑体" w:cs="黑体" w:hint="eastAsia"/>
                <w:szCs w:val="21"/>
                <w:highlight w:val="auto"/>
              </w:rPr>
              <w:t>全职员工数量</w:t>
            </w:r>
          </w:p>
        </w:tc>
        <w:tc>
          <w:tcPr>
            <w:tcW w:w="2058" w:type="dxa"/>
            <w:gridSpan w:val="3"/>
            <w:vAlign w:val="center"/>
          </w:tcPr>
          <w:p>
            <w:pPr>
              <w:rPr>
                <w:u w:val="single"/>
                <w:highlight w:val="auto"/>
              </w:rPr>
            </w:pPr>
            <w:r>
              <w:rPr>
                <w:rFonts w:hint="eastAsia"/>
                <w:u w:val="single"/>
                <w:highlight w:val="auto"/>
              </w:rPr>
              <w:t xml:space="preserve"> </w:t>
            </w:r>
            <w:r>
              <w:rPr>
                <w:u w:val="single"/>
                <w:highlight w:val="auto"/>
              </w:rPr>
              <w:t xml:space="preserve">          </w:t>
            </w:r>
            <w:r>
              <w:rPr>
                <w:rFonts w:hint="eastAsia"/>
                <w:u w:val="single"/>
                <w:highlight w:val="auto"/>
              </w:rPr>
              <w:t xml:space="preserve"> </w:t>
            </w:r>
            <w:r>
              <w:rPr>
                <w:rFonts w:hint="eastAsia"/>
                <w:highlight w:val="auto"/>
              </w:rPr>
              <w:t xml:space="preserve"> 人</w:t>
            </w:r>
          </w:p>
        </w:tc>
        <w:tc>
          <w:tcPr>
            <w:tcW w:w="2051" w:type="dxa"/>
            <w:gridSpan w:val="3"/>
            <w:vAlign w:val="center"/>
          </w:tcPr>
          <w:p>
            <w:pPr>
              <w:rPr>
                <w:u w:val="single"/>
                <w:highlight w:val="auto"/>
              </w:rPr>
            </w:pPr>
            <w:r>
              <w:rPr>
                <w:rFonts w:hint="eastAsia"/>
                <w:u w:val="single"/>
                <w:highlight w:val="auto"/>
              </w:rPr>
              <w:t xml:space="preserve"> </w:t>
            </w:r>
            <w:r>
              <w:rPr>
                <w:u w:val="single"/>
                <w:highlight w:val="auto"/>
              </w:rPr>
              <w:t xml:space="preserve">         </w:t>
            </w:r>
            <w:r>
              <w:rPr>
                <w:rFonts w:hint="eastAsia"/>
                <w:u w:val="single"/>
                <w:highlight w:val="auto"/>
              </w:rPr>
              <w:t xml:space="preserve"> </w:t>
            </w:r>
            <w:r>
              <w:rPr>
                <w:rFonts w:hint="eastAsia"/>
                <w:highlight w:val="auto"/>
              </w:rPr>
              <w:t xml:space="preserve"> 人</w:t>
            </w:r>
          </w:p>
        </w:tc>
        <w:tc>
          <w:tcPr>
            <w:tcW w:w="236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u w:val="single"/>
                <w:highlight w:val="auto"/>
              </w:rPr>
              <w:t xml:space="preserve"> </w:t>
            </w:r>
            <w:r>
              <w:rPr>
                <w:rFonts w:hint="eastAsia"/>
                <w:highlight w:val="auto"/>
              </w:rPr>
              <w:t xml:space="preserve"> 人</w:t>
            </w:r>
          </w:p>
        </w:tc>
      </w:tr>
      <w:tr>
        <w:trPr>
          <w:cantSplit/>
          <w:trHeight w:val="482"/>
        </w:trPr>
        <w:tc>
          <w:tcPr>
            <w:tcW w:w="2584" w:type="dxa"/>
            <w:gridSpan w:val="3"/>
            <w:vAlign w:val="center"/>
          </w:tcPr>
          <w:p>
            <w:pPr>
              <w:rPr>
                <w:rFonts w:eastAsia="黑体" w:cs="黑体"/>
                <w:szCs w:val="21"/>
                <w:highlight w:val="auto"/>
              </w:rPr>
            </w:pPr>
            <w:r>
              <w:rPr>
                <w:rFonts w:eastAsia="黑体" w:cs="黑体" w:hint="eastAsia"/>
                <w:szCs w:val="21"/>
                <w:highlight w:val="auto"/>
              </w:rPr>
              <w:t>其中：研发人员数量</w:t>
            </w:r>
          </w:p>
        </w:tc>
        <w:tc>
          <w:tcPr>
            <w:tcW w:w="2058" w:type="dxa"/>
            <w:gridSpan w:val="3"/>
            <w:vAlign w:val="center"/>
          </w:tcPr>
          <w:p>
            <w:pPr>
              <w:rPr>
                <w:u w:val="single"/>
                <w:highlight w:val="auto"/>
              </w:rPr>
            </w:pPr>
            <w:r>
              <w:rPr>
                <w:rFonts w:hint="eastAsia"/>
                <w:u w:val="single"/>
                <w:highlight w:val="auto"/>
              </w:rPr>
              <w:t xml:space="preserve"> </w:t>
            </w:r>
            <w:r>
              <w:rPr>
                <w:u w:val="single"/>
                <w:highlight w:val="auto"/>
              </w:rPr>
              <w:t xml:space="preserve">          </w:t>
            </w:r>
            <w:r>
              <w:rPr>
                <w:rFonts w:hint="eastAsia"/>
                <w:u w:val="single"/>
                <w:highlight w:val="auto"/>
              </w:rPr>
              <w:t xml:space="preserve"> </w:t>
            </w:r>
            <w:r>
              <w:rPr>
                <w:rFonts w:hint="eastAsia"/>
                <w:highlight w:val="auto"/>
              </w:rPr>
              <w:t xml:space="preserve"> 人</w:t>
            </w:r>
          </w:p>
        </w:tc>
        <w:tc>
          <w:tcPr>
            <w:tcW w:w="2051" w:type="dxa"/>
            <w:gridSpan w:val="3"/>
            <w:vAlign w:val="center"/>
          </w:tcPr>
          <w:p>
            <w:pPr>
              <w:rPr>
                <w:u w:val="single"/>
                <w:highlight w:val="auto"/>
              </w:rPr>
            </w:pPr>
            <w:r>
              <w:rPr>
                <w:rFonts w:hint="eastAsia"/>
                <w:u w:val="single"/>
                <w:highlight w:val="auto"/>
              </w:rPr>
              <w:t xml:space="preserve"> </w:t>
            </w:r>
            <w:r>
              <w:rPr>
                <w:u w:val="single"/>
                <w:highlight w:val="auto"/>
              </w:rPr>
              <w:t xml:space="preserve">         </w:t>
            </w:r>
            <w:r>
              <w:rPr>
                <w:rFonts w:hint="eastAsia"/>
                <w:u w:val="single"/>
                <w:highlight w:val="auto"/>
              </w:rPr>
              <w:t xml:space="preserve"> </w:t>
            </w:r>
            <w:r>
              <w:rPr>
                <w:rFonts w:hint="eastAsia"/>
                <w:highlight w:val="auto"/>
              </w:rPr>
              <w:t xml:space="preserve"> 人</w:t>
            </w:r>
          </w:p>
        </w:tc>
        <w:tc>
          <w:tcPr>
            <w:tcW w:w="236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u w:val="single"/>
                <w:highlight w:val="auto"/>
              </w:rPr>
              <w:t xml:space="preserve"> </w:t>
            </w:r>
            <w:r>
              <w:rPr>
                <w:rFonts w:hint="eastAsia"/>
                <w:highlight w:val="auto"/>
              </w:rPr>
              <w:t xml:space="preserve"> 人</w:t>
            </w:r>
          </w:p>
        </w:tc>
      </w:tr>
      <w:tr>
        <w:trPr>
          <w:cantSplit/>
          <w:trHeight w:val="482"/>
        </w:trPr>
        <w:tc>
          <w:tcPr>
            <w:tcW w:w="2584" w:type="dxa"/>
            <w:gridSpan w:val="3"/>
            <w:vAlign w:val="center"/>
          </w:tcPr>
          <w:p>
            <w:pPr>
              <w:rPr>
                <w:rFonts w:eastAsia="黑体" w:cs="黑体"/>
                <w:szCs w:val="21"/>
                <w:highlight w:val="auto"/>
              </w:rPr>
            </w:pPr>
            <w:r>
              <w:rPr>
                <w:rFonts w:eastAsia="黑体" w:cs="黑体" w:hint="eastAsia"/>
                <w:highlight w:val="auto"/>
              </w:rPr>
              <w:t>研发人员占全部职工比重</w:t>
            </w:r>
          </w:p>
        </w:tc>
        <w:tc>
          <w:tcPr>
            <w:tcW w:w="2058" w:type="dxa"/>
            <w:gridSpan w:val="3"/>
            <w:vAlign w:val="center"/>
          </w:tcPr>
          <w:p>
            <w:pPr>
              <w:pStyle w:val="2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kern w:val="2"/>
                <w:sz w:val="21"/>
                <w:szCs w:val="21"/>
                <w:u w:val="single"/>
                <w:highlight w:val="auto"/>
              </w:rPr>
            </w:pPr>
            <w:r>
              <w:rPr>
                <w:rFonts w:ascii="Times New Roman" w:hAnsi="Times New Roman"/>
                <w:u w:val="single"/>
                <w:highlight w:val="auto"/>
              </w:rPr>
              <w:t xml:space="preserve">           </w:t>
            </w:r>
            <w:r>
              <w:rPr>
                <w:rFonts w:ascii="Times New Roman" w:hAnsi="Times New Roman" w:hint="eastAsia"/>
                <w:highlight w:val="auto"/>
              </w:rPr>
              <w:t xml:space="preserve"> %</w:t>
            </w:r>
          </w:p>
        </w:tc>
        <w:tc>
          <w:tcPr>
            <w:tcW w:w="2051" w:type="dxa"/>
            <w:gridSpan w:val="3"/>
            <w:vAlign w:val="center"/>
          </w:tcPr>
          <w:p>
            <w:pPr>
              <w:pStyle w:val="2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kern w:val="2"/>
                <w:sz w:val="21"/>
                <w:szCs w:val="22"/>
                <w:u w:val="single"/>
                <w:highlight w:val="auto"/>
              </w:rPr>
            </w:pPr>
            <w:r>
              <w:rPr>
                <w:rFonts w:ascii="Times New Roman" w:hAnsi="Times New Roman"/>
                <w:u w:val="single"/>
                <w:highlight w:val="auto"/>
              </w:rPr>
              <w:t xml:space="preserve">         </w:t>
            </w:r>
            <w:r>
              <w:rPr>
                <w:rFonts w:ascii="Times New Roman" w:hAnsi="Times New Roman" w:hint="eastAsia"/>
                <w:highlight w:val="auto"/>
              </w:rPr>
              <w:t xml:space="preserve"> %</w:t>
            </w:r>
          </w:p>
        </w:tc>
        <w:tc>
          <w:tcPr>
            <w:tcW w:w="2368" w:type="dxa"/>
            <w:gridSpan w:val="3"/>
            <w:vAlign w:val="center"/>
          </w:tcPr>
          <w:p>
            <w:pPr>
              <w:pStyle w:val="2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kern w:val="2"/>
                <w:sz w:val="21"/>
                <w:szCs w:val="22"/>
                <w:u w:val="single"/>
                <w:highlight w:val="auto"/>
              </w:rPr>
            </w:pPr>
            <w:r>
              <w:rPr>
                <w:rFonts w:ascii="Times New Roman" w:hAnsi="Times New Roman" w:hint="eastAsia"/>
                <w:u w:val="single"/>
                <w:highlight w:val="auto"/>
              </w:rPr>
              <w:t xml:space="preserve"> </w:t>
            </w:r>
            <w:r>
              <w:rPr>
                <w:rFonts w:ascii="Times New Roman" w:hAnsi="Times New Roman"/>
                <w:u w:val="single"/>
                <w:highlight w:val="auto"/>
              </w:rPr>
              <w:t xml:space="preserve"> </w:t>
            </w:r>
            <w:r>
              <w:rPr>
                <w:rFonts w:ascii="Times New Roman" w:hAnsi="Times New Roman" w:hint="eastAsia"/>
                <w:u w:val="single"/>
                <w:highlight w:val="auto"/>
              </w:rPr>
              <w:t xml:space="preserve">  </w:t>
            </w:r>
            <w:r>
              <w:rPr>
                <w:rFonts w:ascii="Times New Roman" w:hAnsi="Times New Roman"/>
                <w:u w:val="single"/>
                <w:highlight w:val="auto"/>
              </w:rPr>
              <w:t xml:space="preserve">        </w:t>
            </w:r>
            <w:r>
              <w:rPr>
                <w:rFonts w:ascii="Times New Roman" w:hAnsi="Times New Roman"/>
                <w:highlight w:val="auto"/>
              </w:rPr>
              <w:t xml:space="preserve"> </w:t>
            </w:r>
            <w:r>
              <w:rPr>
                <w:rFonts w:ascii="Times New Roman" w:hAnsi="Times New Roman" w:hint="eastAsia"/>
                <w:highlight w:val="auto"/>
              </w:rPr>
              <w:t>%</w:t>
            </w:r>
          </w:p>
        </w:tc>
      </w:tr>
      <w:tr>
        <w:trPr>
          <w:cantSplit/>
          <w:trHeight w:val="482"/>
        </w:trPr>
        <w:tc>
          <w:tcPr>
            <w:tcW w:w="2584" w:type="dxa"/>
            <w:gridSpan w:val="3"/>
            <w:vAlign w:val="center"/>
          </w:tcPr>
          <w:p>
            <w:pPr>
              <w:rPr>
                <w:rFonts w:eastAsia="黑体" w:cs="黑体"/>
                <w:szCs w:val="21"/>
                <w:highlight w:val="auto"/>
              </w:rPr>
            </w:pPr>
            <w:r>
              <w:rPr>
                <w:rFonts w:eastAsia="黑体" w:cs="黑体" w:hint="eastAsia"/>
                <w:szCs w:val="21"/>
                <w:highlight w:val="auto"/>
              </w:rPr>
              <w:t>营业收入</w:t>
            </w:r>
          </w:p>
        </w:tc>
        <w:tc>
          <w:tcPr>
            <w:tcW w:w="2058" w:type="dxa"/>
            <w:gridSpan w:val="3"/>
            <w:vAlign w:val="center"/>
          </w:tcPr>
          <w:p>
            <w:pPr>
              <w:jc w:val="center"/>
              <w:rPr>
                <w:szCs w:val="21"/>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c>
          <w:tcPr>
            <w:tcW w:w="2051"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c>
          <w:tcPr>
            <w:tcW w:w="236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r>
      <w:tr>
        <w:trPr>
          <w:cantSplit/>
          <w:trHeight w:val="482"/>
        </w:trPr>
        <w:tc>
          <w:tcPr>
            <w:tcW w:w="2584" w:type="dxa"/>
            <w:gridSpan w:val="3"/>
            <w:vAlign w:val="center"/>
          </w:tcPr>
          <w:p>
            <w:pPr>
              <w:rPr>
                <w:rFonts w:eastAsia="黑体" w:cs="黑体"/>
                <w:szCs w:val="21"/>
                <w:highlight w:val="auto"/>
              </w:rPr>
            </w:pPr>
            <w:r>
              <w:rPr>
                <w:rFonts w:eastAsia="黑体" w:cs="黑体" w:hint="eastAsia"/>
                <w:szCs w:val="21"/>
                <w:highlight w:val="auto"/>
              </w:rPr>
              <w:t>其中：主营业务收入</w:t>
            </w:r>
          </w:p>
        </w:tc>
        <w:tc>
          <w:tcPr>
            <w:tcW w:w="205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c>
          <w:tcPr>
            <w:tcW w:w="2051"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c>
          <w:tcPr>
            <w:tcW w:w="236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r>
      <w:tr>
        <w:trPr>
          <w:cantSplit/>
          <w:trHeight w:val="482"/>
        </w:trPr>
        <w:tc>
          <w:tcPr>
            <w:tcW w:w="2584" w:type="dxa"/>
            <w:gridSpan w:val="3"/>
            <w:vAlign w:val="center"/>
          </w:tcPr>
          <w:p>
            <w:pPr>
              <w:rPr>
                <w:rFonts w:eastAsia="黑体" w:cs="黑体"/>
                <w:szCs w:val="21"/>
                <w:highlight w:val="auto"/>
              </w:rPr>
            </w:pPr>
            <w:r>
              <w:rPr>
                <w:rFonts w:eastAsia="黑体" w:cs="黑体" w:hint="eastAsia"/>
                <w:szCs w:val="21"/>
                <w:highlight w:val="auto"/>
              </w:rPr>
              <w:t>主营业务收入总额占营业收入总额比重</w:t>
            </w:r>
          </w:p>
        </w:tc>
        <w:tc>
          <w:tcPr>
            <w:tcW w:w="2058" w:type="dxa"/>
            <w:gridSpan w:val="3"/>
            <w:vAlign w:val="center"/>
          </w:tcPr>
          <w:p>
            <w:pPr>
              <w:jc w:val="center"/>
              <w:rPr>
                <w:szCs w:val="21"/>
                <w:u w:val="single"/>
                <w:highlight w:val="auto"/>
              </w:rPr>
            </w:pPr>
            <w:r>
              <w:rPr>
                <w:u w:val="single"/>
                <w:highlight w:val="auto"/>
              </w:rPr>
              <w:t xml:space="preserve">           </w:t>
            </w:r>
            <w:r>
              <w:rPr>
                <w:rFonts w:hint="eastAsia"/>
                <w:highlight w:val="auto"/>
              </w:rPr>
              <w:t xml:space="preserve"> %</w:t>
            </w:r>
          </w:p>
        </w:tc>
        <w:tc>
          <w:tcPr>
            <w:tcW w:w="2051" w:type="dxa"/>
            <w:gridSpan w:val="3"/>
            <w:vAlign w:val="center"/>
          </w:tcPr>
          <w:p>
            <w:pPr>
              <w:jc w:val="center"/>
              <w:rPr>
                <w:u w:val="single"/>
                <w:highlight w:val="auto"/>
              </w:rPr>
            </w:pPr>
            <w:r>
              <w:rPr>
                <w:u w:val="single"/>
                <w:highlight w:val="auto"/>
              </w:rPr>
              <w:t xml:space="preserve">           </w:t>
            </w:r>
            <w:r>
              <w:rPr>
                <w:rFonts w:hint="eastAsia"/>
                <w:highlight w:val="auto"/>
              </w:rPr>
              <w:t xml:space="preserve"> %</w:t>
            </w:r>
          </w:p>
        </w:tc>
        <w:tc>
          <w:tcPr>
            <w:tcW w:w="236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u w:val="single"/>
                <w:highlight w:val="auto"/>
              </w:rPr>
              <w:t xml:space="preserve">  </w:t>
            </w:r>
            <w:r>
              <w:rPr>
                <w:u w:val="single"/>
                <w:highlight w:val="auto"/>
              </w:rPr>
              <w:t xml:space="preserve">        </w:t>
            </w:r>
            <w:r>
              <w:rPr>
                <w:highlight w:val="auto"/>
              </w:rPr>
              <w:t xml:space="preserve"> </w:t>
            </w:r>
            <w:r>
              <w:rPr>
                <w:rFonts w:hint="eastAsia"/>
                <w:highlight w:val="auto"/>
              </w:rPr>
              <w:t>%</w:t>
            </w:r>
          </w:p>
        </w:tc>
      </w:tr>
      <w:tr>
        <w:trPr>
          <w:cantSplit/>
          <w:trHeight w:val="482"/>
        </w:trPr>
        <w:tc>
          <w:tcPr>
            <w:tcW w:w="2584" w:type="dxa"/>
            <w:gridSpan w:val="3"/>
            <w:vAlign w:val="center"/>
          </w:tcPr>
          <w:p>
            <w:pPr>
              <w:rPr>
                <w:rFonts w:eastAsia="黑体" w:cs="黑体"/>
                <w:szCs w:val="21"/>
                <w:highlight w:val="auto"/>
              </w:rPr>
            </w:pPr>
            <w:r>
              <w:rPr>
                <w:rFonts w:eastAsia="黑体" w:cs="黑体" w:hint="eastAsia"/>
                <w:szCs w:val="21"/>
                <w:highlight w:val="auto"/>
              </w:rPr>
              <w:t>主营业务收入增长率</w:t>
            </w:r>
          </w:p>
        </w:tc>
        <w:tc>
          <w:tcPr>
            <w:tcW w:w="2058" w:type="dxa"/>
            <w:gridSpan w:val="3"/>
            <w:vAlign w:val="center"/>
          </w:tcPr>
          <w:p>
            <w:pPr>
              <w:jc w:val="center"/>
              <w:rPr>
                <w:szCs w:val="21"/>
                <w:u w:val="single"/>
                <w:highlight w:val="auto"/>
              </w:rPr>
            </w:pPr>
            <w:r>
              <w:rPr>
                <w:u w:val="single"/>
                <w:highlight w:val="auto"/>
              </w:rPr>
              <w:t xml:space="preserve">           </w:t>
            </w:r>
            <w:r>
              <w:rPr>
                <w:rFonts w:hint="eastAsia"/>
                <w:highlight w:val="auto"/>
              </w:rPr>
              <w:t xml:space="preserve"> %</w:t>
            </w:r>
          </w:p>
        </w:tc>
        <w:tc>
          <w:tcPr>
            <w:tcW w:w="2051" w:type="dxa"/>
            <w:gridSpan w:val="3"/>
            <w:vAlign w:val="center"/>
          </w:tcPr>
          <w:p>
            <w:pPr>
              <w:jc w:val="center"/>
              <w:rPr>
                <w:u w:val="single"/>
                <w:highlight w:val="auto"/>
              </w:rPr>
            </w:pPr>
            <w:r>
              <w:rPr>
                <w:u w:val="single"/>
                <w:highlight w:val="auto"/>
              </w:rPr>
              <w:t xml:space="preserve">           </w:t>
            </w:r>
            <w:r>
              <w:rPr>
                <w:rFonts w:hint="eastAsia"/>
                <w:highlight w:val="auto"/>
              </w:rPr>
              <w:t xml:space="preserve"> %</w:t>
            </w:r>
          </w:p>
        </w:tc>
        <w:tc>
          <w:tcPr>
            <w:tcW w:w="236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u w:val="single"/>
                <w:highlight w:val="auto"/>
              </w:rPr>
              <w:t xml:space="preserve">  </w:t>
            </w:r>
            <w:r>
              <w:rPr>
                <w:u w:val="single"/>
                <w:highlight w:val="auto"/>
              </w:rPr>
              <w:t xml:space="preserve">        </w:t>
            </w:r>
            <w:r>
              <w:rPr>
                <w:highlight w:val="auto"/>
              </w:rPr>
              <w:t xml:space="preserve"> </w:t>
            </w:r>
            <w:r>
              <w:rPr>
                <w:rFonts w:hint="eastAsia"/>
                <w:highlight w:val="auto"/>
              </w:rPr>
              <w:t>%</w:t>
            </w:r>
          </w:p>
        </w:tc>
      </w:tr>
      <w:tr>
        <w:trPr>
          <w:cantSplit/>
          <w:trHeight w:val="482"/>
        </w:trPr>
        <w:tc>
          <w:tcPr>
            <w:tcW w:w="2584" w:type="dxa"/>
            <w:gridSpan w:val="3"/>
            <w:vAlign w:val="center"/>
          </w:tcPr>
          <w:p>
            <w:pPr>
              <w:jc w:val="left"/>
              <w:rPr>
                <w:rFonts w:eastAsia="黑体" w:cs="黑体"/>
                <w:highlight w:val="auto"/>
              </w:rPr>
            </w:pPr>
            <w:r>
              <w:rPr>
                <w:rFonts w:eastAsia="黑体" w:cs="黑体" w:hint="eastAsia"/>
                <w:highlight w:val="auto"/>
              </w:rPr>
              <w:t>研发费用总额</w:t>
            </w:r>
          </w:p>
        </w:tc>
        <w:tc>
          <w:tcPr>
            <w:tcW w:w="205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c>
          <w:tcPr>
            <w:tcW w:w="2051"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c>
          <w:tcPr>
            <w:tcW w:w="236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r>
      <w:tr>
        <w:trPr>
          <w:cantSplit/>
          <w:trHeight w:val="482"/>
        </w:trPr>
        <w:tc>
          <w:tcPr>
            <w:tcW w:w="2584" w:type="dxa"/>
            <w:gridSpan w:val="3"/>
            <w:vAlign w:val="center"/>
          </w:tcPr>
          <w:p>
            <w:pPr>
              <w:jc w:val="left"/>
              <w:rPr>
                <w:rFonts w:eastAsia="黑体" w:cs="黑体"/>
                <w:highlight w:val="auto"/>
              </w:rPr>
            </w:pPr>
            <w:r>
              <w:rPr>
                <w:rFonts w:eastAsia="黑体" w:cs="黑体" w:hint="eastAsia"/>
                <w:highlight w:val="auto"/>
              </w:rPr>
              <w:t>研发费用总额占营业收入总额比重</w:t>
            </w:r>
          </w:p>
        </w:tc>
        <w:tc>
          <w:tcPr>
            <w:tcW w:w="2058" w:type="dxa"/>
            <w:gridSpan w:val="3"/>
            <w:vAlign w:val="center"/>
          </w:tcPr>
          <w:p>
            <w:pPr>
              <w:jc w:val="center"/>
              <w:rPr>
                <w:szCs w:val="21"/>
                <w:u w:val="single"/>
                <w:highlight w:val="auto"/>
              </w:rPr>
            </w:pPr>
            <w:r>
              <w:rPr>
                <w:u w:val="single"/>
                <w:highlight w:val="auto"/>
              </w:rPr>
              <w:t xml:space="preserve">          </w:t>
            </w:r>
            <w:r>
              <w:rPr>
                <w:rFonts w:hint="eastAsia"/>
                <w:highlight w:val="auto"/>
              </w:rPr>
              <w:t xml:space="preserve"> %</w:t>
            </w:r>
          </w:p>
        </w:tc>
        <w:tc>
          <w:tcPr>
            <w:tcW w:w="2051" w:type="dxa"/>
            <w:gridSpan w:val="3"/>
            <w:vAlign w:val="center"/>
          </w:tcPr>
          <w:p>
            <w:pPr>
              <w:jc w:val="center"/>
              <w:rPr>
                <w:u w:val="single"/>
                <w:highlight w:val="auto"/>
              </w:rPr>
            </w:pPr>
            <w:r>
              <w:rPr>
                <w:u w:val="single"/>
                <w:highlight w:val="auto"/>
              </w:rPr>
              <w:t xml:space="preserve">           </w:t>
            </w:r>
            <w:r>
              <w:rPr>
                <w:rFonts w:hint="eastAsia"/>
                <w:highlight w:val="auto"/>
              </w:rPr>
              <w:t xml:space="preserve"> %</w:t>
            </w:r>
          </w:p>
        </w:tc>
        <w:tc>
          <w:tcPr>
            <w:tcW w:w="236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u w:val="single"/>
                <w:highlight w:val="auto"/>
              </w:rPr>
              <w:t xml:space="preserve">  </w:t>
            </w:r>
            <w:r>
              <w:rPr>
                <w:u w:val="single"/>
                <w:highlight w:val="auto"/>
              </w:rPr>
              <w:t xml:space="preserve">        </w:t>
            </w:r>
            <w:r>
              <w:rPr>
                <w:highlight w:val="auto"/>
              </w:rPr>
              <w:t xml:space="preserve"> </w:t>
            </w:r>
            <w:r>
              <w:rPr>
                <w:rFonts w:hint="eastAsia"/>
                <w:highlight w:val="auto"/>
              </w:rPr>
              <w:t>%</w:t>
            </w:r>
          </w:p>
        </w:tc>
      </w:tr>
      <w:tr>
        <w:trPr>
          <w:cantSplit/>
          <w:trHeight w:val="482"/>
        </w:trPr>
        <w:tc>
          <w:tcPr>
            <w:tcW w:w="2584" w:type="dxa"/>
            <w:gridSpan w:val="3"/>
            <w:vAlign w:val="center"/>
          </w:tcPr>
          <w:p>
            <w:pPr>
              <w:jc w:val="left"/>
              <w:rPr>
                <w:rFonts w:eastAsia="黑体" w:cs="黑体"/>
                <w:highlight w:val="auto"/>
              </w:rPr>
            </w:pPr>
            <w:r>
              <w:rPr>
                <w:rFonts w:eastAsia="黑体" w:cs="黑体" w:hint="eastAsia"/>
                <w:highlight w:val="auto"/>
              </w:rPr>
              <w:t>利润总额</w:t>
            </w:r>
          </w:p>
        </w:tc>
        <w:tc>
          <w:tcPr>
            <w:tcW w:w="205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c>
          <w:tcPr>
            <w:tcW w:w="2051"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c>
          <w:tcPr>
            <w:tcW w:w="236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r>
      <w:tr>
        <w:trPr>
          <w:cantSplit/>
          <w:trHeight w:val="482"/>
        </w:trPr>
        <w:tc>
          <w:tcPr>
            <w:tcW w:w="2584" w:type="dxa"/>
            <w:gridSpan w:val="3"/>
            <w:vAlign w:val="center"/>
          </w:tcPr>
          <w:p>
            <w:pPr>
              <w:rPr>
                <w:rFonts w:eastAsia="黑体" w:cs="黑体"/>
                <w:szCs w:val="21"/>
                <w:highlight w:val="auto"/>
              </w:rPr>
            </w:pPr>
            <w:r>
              <w:rPr>
                <w:rFonts w:eastAsia="黑体" w:cs="黑体" w:hint="eastAsia"/>
                <w:szCs w:val="21"/>
                <w:highlight w:val="auto"/>
              </w:rPr>
              <w:t>净利润总额</w:t>
            </w:r>
          </w:p>
        </w:tc>
        <w:tc>
          <w:tcPr>
            <w:tcW w:w="205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c>
          <w:tcPr>
            <w:tcW w:w="2051"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c>
          <w:tcPr>
            <w:tcW w:w="236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r>
      <w:tr>
        <w:trPr>
          <w:cantSplit/>
          <w:trHeight w:val="482"/>
        </w:trPr>
        <w:tc>
          <w:tcPr>
            <w:tcW w:w="2584" w:type="dxa"/>
            <w:gridSpan w:val="3"/>
            <w:vAlign w:val="center"/>
          </w:tcPr>
          <w:p>
            <w:pPr>
              <w:rPr>
                <w:rFonts w:eastAsia="黑体" w:cs="黑体"/>
                <w:szCs w:val="21"/>
                <w:highlight w:val="auto"/>
              </w:rPr>
            </w:pPr>
            <w:r>
              <w:rPr>
                <w:rFonts w:eastAsia="黑体" w:cs="黑体" w:hint="eastAsia"/>
                <w:szCs w:val="21"/>
                <w:highlight w:val="auto"/>
              </w:rPr>
              <w:t>净利润率</w:t>
            </w:r>
          </w:p>
        </w:tc>
        <w:tc>
          <w:tcPr>
            <w:tcW w:w="2058" w:type="dxa"/>
            <w:gridSpan w:val="3"/>
            <w:vAlign w:val="center"/>
          </w:tcPr>
          <w:p>
            <w:pPr>
              <w:jc w:val="center"/>
              <w:rPr>
                <w:u w:val="single"/>
                <w:highlight w:val="auto"/>
              </w:rPr>
            </w:pPr>
            <w:r>
              <w:rPr>
                <w:u w:val="single"/>
                <w:highlight w:val="auto"/>
              </w:rPr>
              <w:t xml:space="preserve">           </w:t>
            </w:r>
            <w:r>
              <w:rPr>
                <w:rFonts w:hint="eastAsia"/>
                <w:highlight w:val="auto"/>
              </w:rPr>
              <w:t xml:space="preserve"> %</w:t>
            </w:r>
          </w:p>
        </w:tc>
        <w:tc>
          <w:tcPr>
            <w:tcW w:w="2051" w:type="dxa"/>
            <w:gridSpan w:val="3"/>
            <w:vAlign w:val="center"/>
          </w:tcPr>
          <w:p>
            <w:pPr>
              <w:jc w:val="center"/>
              <w:rPr>
                <w:u w:val="single"/>
                <w:highlight w:val="auto"/>
              </w:rPr>
            </w:pPr>
            <w:r>
              <w:rPr>
                <w:u w:val="single"/>
                <w:highlight w:val="auto"/>
              </w:rPr>
              <w:t xml:space="preserve">          </w:t>
            </w:r>
            <w:r>
              <w:rPr>
                <w:rFonts w:hint="eastAsia"/>
                <w:highlight w:val="auto"/>
              </w:rPr>
              <w:t xml:space="preserve"> %</w:t>
            </w:r>
          </w:p>
        </w:tc>
        <w:tc>
          <w:tcPr>
            <w:tcW w:w="236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u w:val="single"/>
                <w:highlight w:val="auto"/>
              </w:rPr>
              <w:t xml:space="preserve">  </w:t>
            </w:r>
            <w:r>
              <w:rPr>
                <w:u w:val="single"/>
                <w:highlight w:val="auto"/>
              </w:rPr>
              <w:t xml:space="preserve">     </w:t>
            </w:r>
            <w:r>
              <w:rPr>
                <w:highlight w:val="auto"/>
              </w:rPr>
              <w:t xml:space="preserve"> </w:t>
            </w:r>
            <w:r>
              <w:rPr>
                <w:rFonts w:hint="eastAsia"/>
                <w:highlight w:val="auto"/>
              </w:rPr>
              <w:t>%</w:t>
            </w:r>
          </w:p>
        </w:tc>
      </w:tr>
      <w:tr>
        <w:trPr>
          <w:cantSplit/>
          <w:trHeight w:val="482"/>
        </w:trPr>
        <w:tc>
          <w:tcPr>
            <w:tcW w:w="2584" w:type="dxa"/>
            <w:gridSpan w:val="3"/>
            <w:vAlign w:val="center"/>
          </w:tcPr>
          <w:p>
            <w:pPr>
              <w:rPr>
                <w:rFonts w:eastAsia="黑体" w:cs="黑体"/>
                <w:szCs w:val="21"/>
                <w:highlight w:val="auto"/>
              </w:rPr>
            </w:pPr>
            <w:r>
              <w:rPr>
                <w:rFonts w:eastAsia="黑体" w:cs="黑体" w:hint="eastAsia"/>
                <w:szCs w:val="21"/>
                <w:highlight w:val="auto"/>
              </w:rPr>
              <w:t>净利润增长率</w:t>
            </w:r>
          </w:p>
        </w:tc>
        <w:tc>
          <w:tcPr>
            <w:tcW w:w="2058" w:type="dxa"/>
            <w:gridSpan w:val="3"/>
            <w:vAlign w:val="center"/>
          </w:tcPr>
          <w:p>
            <w:pPr>
              <w:jc w:val="center"/>
              <w:rPr>
                <w:u w:val="single"/>
                <w:highlight w:val="auto"/>
              </w:rPr>
            </w:pPr>
            <w:r>
              <w:rPr>
                <w:u w:val="single"/>
                <w:highlight w:val="auto"/>
              </w:rPr>
              <w:t xml:space="preserve">           </w:t>
            </w:r>
            <w:r>
              <w:rPr>
                <w:rFonts w:hint="eastAsia"/>
                <w:highlight w:val="auto"/>
              </w:rPr>
              <w:t xml:space="preserve"> %</w:t>
            </w:r>
          </w:p>
        </w:tc>
        <w:tc>
          <w:tcPr>
            <w:tcW w:w="2051" w:type="dxa"/>
            <w:gridSpan w:val="3"/>
            <w:vAlign w:val="center"/>
          </w:tcPr>
          <w:p>
            <w:pPr>
              <w:jc w:val="center"/>
              <w:rPr>
                <w:u w:val="single"/>
                <w:highlight w:val="auto"/>
              </w:rPr>
            </w:pPr>
            <w:r>
              <w:rPr>
                <w:u w:val="single"/>
                <w:highlight w:val="auto"/>
              </w:rPr>
              <w:t xml:space="preserve">          </w:t>
            </w:r>
            <w:r>
              <w:rPr>
                <w:rFonts w:hint="eastAsia"/>
                <w:highlight w:val="auto"/>
              </w:rPr>
              <w:t xml:space="preserve"> %</w:t>
            </w:r>
          </w:p>
        </w:tc>
        <w:tc>
          <w:tcPr>
            <w:tcW w:w="236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u w:val="single"/>
                <w:highlight w:val="auto"/>
              </w:rPr>
              <w:t xml:space="preserve">  </w:t>
            </w:r>
            <w:r>
              <w:rPr>
                <w:u w:val="single"/>
                <w:highlight w:val="auto"/>
              </w:rPr>
              <w:t xml:space="preserve">     </w:t>
            </w:r>
            <w:r>
              <w:rPr>
                <w:highlight w:val="auto"/>
              </w:rPr>
              <w:t xml:space="preserve"> </w:t>
            </w:r>
            <w:r>
              <w:rPr>
                <w:rFonts w:hint="eastAsia"/>
                <w:highlight w:val="auto"/>
              </w:rPr>
              <w:t>%</w:t>
            </w:r>
          </w:p>
        </w:tc>
      </w:tr>
      <w:tr>
        <w:trPr>
          <w:cantSplit/>
          <w:trHeight w:val="482"/>
        </w:trPr>
        <w:tc>
          <w:tcPr>
            <w:tcW w:w="2584" w:type="dxa"/>
            <w:gridSpan w:val="3"/>
            <w:vAlign w:val="center"/>
          </w:tcPr>
          <w:p>
            <w:pPr>
              <w:rPr>
                <w:rFonts w:eastAsia="黑体" w:cs="黑体"/>
                <w:szCs w:val="21"/>
                <w:highlight w:val="auto"/>
              </w:rPr>
            </w:pPr>
            <w:r>
              <w:rPr>
                <w:rFonts w:eastAsia="黑体" w:cs="黑体" w:hint="eastAsia"/>
                <w:szCs w:val="21"/>
                <w:highlight w:val="auto"/>
              </w:rPr>
              <w:t>销售费用</w:t>
            </w:r>
          </w:p>
        </w:tc>
        <w:tc>
          <w:tcPr>
            <w:tcW w:w="205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c>
          <w:tcPr>
            <w:tcW w:w="2051"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c>
          <w:tcPr>
            <w:tcW w:w="236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r>
      <w:tr>
        <w:trPr>
          <w:cantSplit/>
          <w:trHeight w:val="482"/>
        </w:trPr>
        <w:tc>
          <w:tcPr>
            <w:tcW w:w="2584" w:type="dxa"/>
            <w:gridSpan w:val="3"/>
            <w:vAlign w:val="center"/>
          </w:tcPr>
          <w:p>
            <w:pPr>
              <w:rPr>
                <w:rFonts w:eastAsia="黑体" w:cs="黑体"/>
                <w:szCs w:val="21"/>
                <w:highlight w:val="auto"/>
              </w:rPr>
            </w:pPr>
            <w:r>
              <w:rPr>
                <w:rFonts w:eastAsia="黑体" w:cs="黑体" w:hint="eastAsia"/>
                <w:szCs w:val="21"/>
                <w:highlight w:val="auto"/>
              </w:rPr>
              <w:t>管理费用</w:t>
            </w:r>
          </w:p>
        </w:tc>
        <w:tc>
          <w:tcPr>
            <w:tcW w:w="205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c>
          <w:tcPr>
            <w:tcW w:w="2051"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c>
          <w:tcPr>
            <w:tcW w:w="236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r>
      <w:tr>
        <w:trPr>
          <w:cantSplit/>
          <w:trHeight w:val="482"/>
        </w:trPr>
        <w:tc>
          <w:tcPr>
            <w:tcW w:w="2584" w:type="dxa"/>
            <w:gridSpan w:val="3"/>
            <w:vAlign w:val="center"/>
          </w:tcPr>
          <w:p>
            <w:pPr>
              <w:rPr>
                <w:rFonts w:eastAsia="黑体" w:cs="黑体"/>
                <w:szCs w:val="21"/>
                <w:highlight w:val="auto"/>
              </w:rPr>
            </w:pPr>
            <w:r>
              <w:rPr>
                <w:rFonts w:eastAsia="黑体" w:cs="黑体" w:hint="eastAsia"/>
                <w:szCs w:val="21"/>
                <w:highlight w:val="auto"/>
              </w:rPr>
              <w:t>营业成本</w:t>
            </w:r>
          </w:p>
        </w:tc>
        <w:tc>
          <w:tcPr>
            <w:tcW w:w="205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c>
          <w:tcPr>
            <w:tcW w:w="2051"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c>
          <w:tcPr>
            <w:tcW w:w="236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r>
      <w:tr>
        <w:trPr>
          <w:cantSplit/>
          <w:trHeight w:val="482"/>
        </w:trPr>
        <w:tc>
          <w:tcPr>
            <w:tcW w:w="2584" w:type="dxa"/>
            <w:gridSpan w:val="3"/>
            <w:vAlign w:val="center"/>
          </w:tcPr>
          <w:p>
            <w:pPr>
              <w:rPr>
                <w:rFonts w:eastAsia="黑体" w:cs="黑体"/>
                <w:szCs w:val="21"/>
                <w:highlight w:val="auto"/>
              </w:rPr>
            </w:pPr>
            <w:r>
              <w:rPr>
                <w:rFonts w:eastAsia="黑体" w:cs="黑体" w:hint="eastAsia"/>
                <w:szCs w:val="21"/>
                <w:highlight w:val="auto"/>
              </w:rPr>
              <w:t>其中：主营业务成本</w:t>
            </w:r>
          </w:p>
        </w:tc>
        <w:tc>
          <w:tcPr>
            <w:tcW w:w="205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c>
          <w:tcPr>
            <w:tcW w:w="2051"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c>
          <w:tcPr>
            <w:tcW w:w="236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r>
      <w:tr>
        <w:trPr>
          <w:cantSplit/>
          <w:trHeight w:val="482"/>
        </w:trPr>
        <w:tc>
          <w:tcPr>
            <w:tcW w:w="2584" w:type="dxa"/>
            <w:gridSpan w:val="3"/>
            <w:vAlign w:val="center"/>
          </w:tcPr>
          <w:p>
            <w:pPr>
              <w:rPr>
                <w:rFonts w:eastAsia="黑体" w:cs="黑体"/>
                <w:szCs w:val="21"/>
                <w:highlight w:val="auto"/>
              </w:rPr>
            </w:pPr>
            <w:r>
              <w:rPr>
                <w:rFonts w:eastAsia="黑体" w:cs="黑体" w:hint="eastAsia"/>
                <w:szCs w:val="21"/>
                <w:highlight w:val="auto"/>
              </w:rPr>
              <w:t>产品销售成本</w:t>
            </w:r>
          </w:p>
        </w:tc>
        <w:tc>
          <w:tcPr>
            <w:tcW w:w="205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c>
          <w:tcPr>
            <w:tcW w:w="2051"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c>
          <w:tcPr>
            <w:tcW w:w="236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r>
      <w:tr>
        <w:trPr>
          <w:cantSplit/>
          <w:trHeight w:val="482"/>
        </w:trPr>
        <w:tc>
          <w:tcPr>
            <w:tcW w:w="2584" w:type="dxa"/>
            <w:gridSpan w:val="3"/>
            <w:vAlign w:val="center"/>
          </w:tcPr>
          <w:p>
            <w:pPr>
              <w:rPr>
                <w:rFonts w:eastAsia="黑体" w:cs="黑体"/>
                <w:szCs w:val="21"/>
                <w:highlight w:val="auto"/>
              </w:rPr>
            </w:pPr>
            <w:r>
              <w:rPr>
                <w:rFonts w:eastAsia="黑体" w:cs="黑体" w:hint="eastAsia"/>
                <w:kern w:val="0"/>
                <w:szCs w:val="21"/>
                <w:highlight w:val="auto"/>
              </w:rPr>
              <w:t>资产总额</w:t>
            </w:r>
          </w:p>
        </w:tc>
        <w:tc>
          <w:tcPr>
            <w:tcW w:w="205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c>
          <w:tcPr>
            <w:tcW w:w="2051"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c>
          <w:tcPr>
            <w:tcW w:w="236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r>
      <w:tr>
        <w:trPr>
          <w:cantSplit/>
          <w:trHeight w:val="482"/>
        </w:trPr>
        <w:tc>
          <w:tcPr>
            <w:tcW w:w="2584" w:type="dxa"/>
            <w:gridSpan w:val="3"/>
            <w:vAlign w:val="center"/>
          </w:tcPr>
          <w:p>
            <w:pPr>
              <w:rPr>
                <w:rFonts w:eastAsia="黑体" w:cs="黑体"/>
                <w:kern w:val="0"/>
                <w:szCs w:val="21"/>
                <w:highlight w:val="auto"/>
              </w:rPr>
            </w:pPr>
            <w:r>
              <w:rPr>
                <w:rFonts w:eastAsia="黑体" w:cs="黑体" w:hint="eastAsia"/>
                <w:kern w:val="0"/>
                <w:szCs w:val="21"/>
                <w:highlight w:val="auto"/>
              </w:rPr>
              <w:t>期末净资产</w:t>
            </w:r>
          </w:p>
        </w:tc>
        <w:tc>
          <w:tcPr>
            <w:tcW w:w="205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c>
          <w:tcPr>
            <w:tcW w:w="2051"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c>
          <w:tcPr>
            <w:tcW w:w="236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r>
      <w:tr>
        <w:trPr>
          <w:cantSplit/>
          <w:trHeight w:val="482"/>
        </w:trPr>
        <w:tc>
          <w:tcPr>
            <w:tcW w:w="2584" w:type="dxa"/>
            <w:gridSpan w:val="3"/>
            <w:vAlign w:val="center"/>
          </w:tcPr>
          <w:p>
            <w:pPr>
              <w:rPr>
                <w:rFonts w:eastAsia="黑体" w:cs="黑体"/>
                <w:kern w:val="0"/>
                <w:szCs w:val="21"/>
                <w:highlight w:val="auto"/>
              </w:rPr>
            </w:pPr>
            <w:r>
              <w:rPr>
                <w:rFonts w:eastAsia="黑体" w:cs="黑体" w:hint="eastAsia"/>
                <w:kern w:val="0"/>
                <w:szCs w:val="21"/>
                <w:highlight w:val="auto"/>
              </w:rPr>
              <w:t>负债总额</w:t>
            </w:r>
          </w:p>
        </w:tc>
        <w:tc>
          <w:tcPr>
            <w:tcW w:w="205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c>
          <w:tcPr>
            <w:tcW w:w="2051"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c>
          <w:tcPr>
            <w:tcW w:w="236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r>
      <w:tr>
        <w:trPr>
          <w:cantSplit/>
          <w:trHeight w:val="482"/>
        </w:trPr>
        <w:tc>
          <w:tcPr>
            <w:tcW w:w="2584" w:type="dxa"/>
            <w:gridSpan w:val="3"/>
            <w:vAlign w:val="center"/>
          </w:tcPr>
          <w:p>
            <w:pPr>
              <w:rPr>
                <w:rFonts w:eastAsia="黑体" w:cs="黑体"/>
                <w:szCs w:val="21"/>
                <w:highlight w:val="auto"/>
              </w:rPr>
            </w:pPr>
            <w:r>
              <w:rPr>
                <w:rFonts w:eastAsia="黑体" w:cs="黑体" w:hint="eastAsia"/>
                <w:szCs w:val="21"/>
                <w:highlight w:val="auto"/>
              </w:rPr>
              <w:t>资产负债率</w:t>
            </w:r>
          </w:p>
        </w:tc>
        <w:tc>
          <w:tcPr>
            <w:tcW w:w="2058" w:type="dxa"/>
            <w:gridSpan w:val="3"/>
            <w:vAlign w:val="center"/>
          </w:tcPr>
          <w:p>
            <w:pPr>
              <w:jc w:val="center"/>
              <w:rPr>
                <w:szCs w:val="21"/>
                <w:u w:val="single"/>
                <w:highlight w:val="auto"/>
              </w:rPr>
            </w:pPr>
            <w:r>
              <w:rPr>
                <w:rFonts w:hint="eastAsia"/>
                <w:u w:val="single"/>
                <w:highlight w:val="auto"/>
              </w:rPr>
              <w:t xml:space="preserve">        </w:t>
            </w:r>
            <w:r>
              <w:rPr>
                <w:u w:val="single"/>
                <w:highlight w:val="auto"/>
              </w:rPr>
              <w:t xml:space="preserve">  </w:t>
            </w:r>
            <w:r>
              <w:rPr>
                <w:rFonts w:hint="eastAsia"/>
                <w:highlight w:val="auto"/>
              </w:rPr>
              <w:t xml:space="preserve"> %</w:t>
            </w:r>
          </w:p>
        </w:tc>
        <w:tc>
          <w:tcPr>
            <w:tcW w:w="2051"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 xml:space="preserve"> %</w:t>
            </w:r>
          </w:p>
        </w:tc>
        <w:tc>
          <w:tcPr>
            <w:tcW w:w="236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u w:val="single"/>
                <w:highlight w:val="auto"/>
              </w:rPr>
              <w:t xml:space="preserve"> </w:t>
            </w:r>
            <w:r>
              <w:rPr>
                <w:u w:val="single"/>
                <w:highlight w:val="auto"/>
              </w:rPr>
              <w:t xml:space="preserve">       </w:t>
            </w:r>
            <w:r>
              <w:rPr>
                <w:rFonts w:hint="eastAsia"/>
                <w:highlight w:val="auto"/>
              </w:rPr>
              <w:t xml:space="preserve"> %</w:t>
            </w:r>
          </w:p>
        </w:tc>
      </w:tr>
      <w:tr>
        <w:trPr>
          <w:cantSplit/>
          <w:trHeight w:val="482"/>
        </w:trPr>
        <w:tc>
          <w:tcPr>
            <w:tcW w:w="2584" w:type="dxa"/>
            <w:gridSpan w:val="3"/>
            <w:vAlign w:val="center"/>
          </w:tcPr>
          <w:p>
            <w:pPr>
              <w:rPr>
                <w:rFonts w:eastAsia="黑体" w:cs="黑体"/>
                <w:kern w:val="0"/>
                <w:szCs w:val="21"/>
                <w:highlight w:val="auto"/>
              </w:rPr>
            </w:pPr>
            <w:r>
              <w:rPr>
                <w:rFonts w:eastAsia="黑体" w:cs="黑体" w:hint="eastAsia"/>
                <w:szCs w:val="21"/>
                <w:highlight w:val="auto"/>
              </w:rPr>
              <w:t>上缴税金</w:t>
            </w:r>
          </w:p>
        </w:tc>
        <w:tc>
          <w:tcPr>
            <w:tcW w:w="2058" w:type="dxa"/>
            <w:gridSpan w:val="3"/>
            <w:vAlign w:val="center"/>
          </w:tcPr>
          <w:p>
            <w:pPr>
              <w:jc w:val="center"/>
              <w:rPr>
                <w:u w:val="single"/>
                <w:highlight w:val="auto"/>
              </w:rPr>
            </w:pPr>
            <w:r>
              <w:rPr>
                <w:u w:val="single"/>
                <w:highlight w:val="auto"/>
              </w:rPr>
              <w:t xml:space="preserve">    </w:t>
            </w:r>
            <w:r>
              <w:rPr>
                <w:rFonts w:hint="eastAsia"/>
                <w:u w:val="single"/>
                <w:highlight w:val="auto"/>
              </w:rPr>
              <w:t xml:space="preserve">      </w:t>
            </w:r>
            <w:r>
              <w:rPr>
                <w:rFonts w:hint="eastAsia"/>
                <w:highlight w:val="auto"/>
              </w:rPr>
              <w:t>万元</w:t>
            </w:r>
          </w:p>
        </w:tc>
        <w:tc>
          <w:tcPr>
            <w:tcW w:w="2051" w:type="dxa"/>
            <w:gridSpan w:val="3"/>
            <w:vAlign w:val="center"/>
          </w:tcPr>
          <w:p>
            <w:pPr>
              <w:jc w:val="center"/>
              <w:rPr>
                <w:u w:val="single"/>
                <w:highlight w:val="auto"/>
              </w:rPr>
            </w:pPr>
            <w:r>
              <w:rPr>
                <w:u w:val="single"/>
                <w:highlight w:val="auto"/>
              </w:rPr>
              <w:t xml:space="preserve">    </w:t>
            </w:r>
            <w:r>
              <w:rPr>
                <w:rFonts w:hint="eastAsia"/>
                <w:u w:val="single"/>
                <w:highlight w:val="auto"/>
              </w:rPr>
              <w:t xml:space="preserve">    </w:t>
            </w:r>
            <w:r>
              <w:rPr>
                <w:rFonts w:hint="eastAsia"/>
                <w:highlight w:val="auto"/>
              </w:rPr>
              <w:t>万元</w:t>
            </w:r>
          </w:p>
        </w:tc>
        <w:tc>
          <w:tcPr>
            <w:tcW w:w="236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r>
      <w:tr>
        <w:trPr>
          <w:cantSplit/>
          <w:trHeight w:val="482"/>
        </w:trPr>
        <w:tc>
          <w:tcPr>
            <w:tcW w:w="2584" w:type="dxa"/>
            <w:gridSpan w:val="3"/>
            <w:vAlign w:val="center"/>
          </w:tcPr>
          <w:p>
            <w:pPr>
              <w:rPr>
                <w:rFonts w:eastAsia="黑体" w:cs="黑体"/>
                <w:kern w:val="0"/>
                <w:szCs w:val="21"/>
                <w:highlight w:val="auto"/>
              </w:rPr>
            </w:pPr>
            <w:r>
              <w:rPr>
                <w:rFonts w:eastAsia="黑体" w:cs="黑体" w:hint="eastAsia"/>
                <w:kern w:val="0"/>
                <w:szCs w:val="21"/>
                <w:highlight w:val="auto"/>
              </w:rPr>
              <w:t>股权融资额</w:t>
            </w:r>
          </w:p>
        </w:tc>
        <w:tc>
          <w:tcPr>
            <w:tcW w:w="2058" w:type="dxa"/>
            <w:gridSpan w:val="3"/>
            <w:vAlign w:val="center"/>
          </w:tcPr>
          <w:p>
            <w:pPr>
              <w:jc w:val="center"/>
              <w:rPr>
                <w:highlight w:val="auto"/>
              </w:rPr>
            </w:pPr>
            <w:r>
              <w:rPr>
                <w:u w:val="single"/>
                <w:highlight w:val="auto"/>
              </w:rPr>
              <w:t xml:space="preserve">    </w:t>
            </w:r>
            <w:r>
              <w:rPr>
                <w:rFonts w:hint="eastAsia"/>
                <w:u w:val="single"/>
                <w:highlight w:val="auto"/>
              </w:rPr>
              <w:t xml:space="preserve">      </w:t>
            </w:r>
            <w:r>
              <w:rPr>
                <w:rFonts w:hint="eastAsia"/>
                <w:highlight w:val="auto"/>
              </w:rPr>
              <w:t>万元</w:t>
            </w:r>
          </w:p>
        </w:tc>
        <w:tc>
          <w:tcPr>
            <w:tcW w:w="2051" w:type="dxa"/>
            <w:gridSpan w:val="3"/>
            <w:vAlign w:val="center"/>
          </w:tcPr>
          <w:p>
            <w:pPr>
              <w:jc w:val="center"/>
              <w:rPr>
                <w:rFonts w:eastAsia="楷体_GB2312" w:cs="楷体_GB2312"/>
                <w:sz w:val="24"/>
                <w:szCs w:val="24"/>
                <w:highlight w:val="auto"/>
              </w:rPr>
            </w:pPr>
            <w:r>
              <w:rPr>
                <w:u w:val="single"/>
                <w:highlight w:val="auto"/>
              </w:rPr>
              <w:t xml:space="preserve">    </w:t>
            </w:r>
            <w:r>
              <w:rPr>
                <w:rFonts w:hint="eastAsia"/>
                <w:u w:val="single"/>
                <w:highlight w:val="auto"/>
              </w:rPr>
              <w:t xml:space="preserve">     </w:t>
            </w:r>
            <w:r>
              <w:rPr>
                <w:rFonts w:hint="eastAsia"/>
                <w:highlight w:val="auto"/>
              </w:rPr>
              <w:t>万元</w:t>
            </w:r>
          </w:p>
        </w:tc>
        <w:tc>
          <w:tcPr>
            <w:tcW w:w="2368" w:type="dxa"/>
            <w:gridSpan w:val="3"/>
            <w:vAlign w:val="center"/>
          </w:tcPr>
          <w:p>
            <w:pPr>
              <w:jc w:val="center"/>
              <w:rPr>
                <w:rFonts w:eastAsia="楷体_GB2312" w:cs="楷体_GB2312"/>
                <w:sz w:val="24"/>
                <w:szCs w:val="24"/>
                <w:highlight w:val="auto"/>
              </w:rPr>
            </w:pPr>
            <w:r>
              <w:rPr>
                <w:rFonts w:hint="eastAsia"/>
                <w:u w:val="single"/>
                <w:highlight w:val="auto"/>
              </w:rPr>
              <w:t xml:space="preserve"> </w:t>
            </w:r>
            <w:r>
              <w:rPr>
                <w:u w:val="single"/>
                <w:highlight w:val="auto"/>
              </w:rPr>
              <w:t xml:space="preserve">          </w:t>
            </w:r>
            <w:r>
              <w:rPr>
                <w:rFonts w:hint="eastAsia"/>
                <w:highlight w:val="auto"/>
              </w:rPr>
              <w:t>万元</w:t>
            </w:r>
          </w:p>
        </w:tc>
      </w:tr>
      <w:tr>
        <w:trPr>
          <w:cantSplit/>
          <w:trHeight w:val="482"/>
        </w:trPr>
        <w:tc>
          <w:tcPr>
            <w:tcW w:w="2584" w:type="dxa"/>
            <w:gridSpan w:val="3"/>
            <w:vAlign w:val="center"/>
          </w:tcPr>
          <w:p>
            <w:pPr>
              <w:rPr>
                <w:rFonts w:eastAsia="黑体" w:cs="黑体"/>
                <w:kern w:val="0"/>
                <w:szCs w:val="21"/>
                <w:highlight w:val="auto"/>
              </w:rPr>
            </w:pPr>
            <w:r>
              <w:rPr>
                <w:rFonts w:eastAsia="黑体" w:cs="黑体" w:hint="eastAsia"/>
                <w:kern w:val="0"/>
                <w:szCs w:val="21"/>
                <w:highlight w:val="auto"/>
              </w:rPr>
              <w:t>对应估值</w:t>
            </w:r>
          </w:p>
        </w:tc>
        <w:tc>
          <w:tcPr>
            <w:tcW w:w="205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c>
          <w:tcPr>
            <w:tcW w:w="2051"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c>
          <w:tcPr>
            <w:tcW w:w="236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r>
      <w:tr>
        <w:trPr>
          <w:cantSplit/>
          <w:trHeight w:val="482"/>
        </w:trPr>
        <w:tc>
          <w:tcPr>
            <w:tcW w:w="2584" w:type="dxa"/>
            <w:gridSpan w:val="3"/>
            <w:vAlign w:val="center"/>
          </w:tcPr>
          <w:p>
            <w:pPr>
              <w:rPr>
                <w:rFonts w:eastAsia="黑体" w:cs="黑体"/>
                <w:kern w:val="0"/>
                <w:szCs w:val="21"/>
                <w:highlight w:val="auto"/>
              </w:rPr>
            </w:pPr>
            <w:r>
              <w:rPr>
                <w:rFonts w:eastAsia="黑体" w:cs="黑体" w:hint="eastAsia"/>
                <w:kern w:val="0"/>
                <w:szCs w:val="21"/>
                <w:highlight w:val="auto"/>
              </w:rPr>
              <w:t>银行贷款</w:t>
            </w:r>
          </w:p>
        </w:tc>
        <w:tc>
          <w:tcPr>
            <w:tcW w:w="205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c>
          <w:tcPr>
            <w:tcW w:w="2051"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c>
          <w:tcPr>
            <w:tcW w:w="236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r>
      <w:tr>
        <w:trPr>
          <w:cantSplit/>
          <w:trHeight w:val="482"/>
        </w:trPr>
        <w:tc>
          <w:tcPr>
            <w:tcW w:w="2584" w:type="dxa"/>
            <w:gridSpan w:val="3"/>
            <w:vAlign w:val="center"/>
          </w:tcPr>
          <w:p>
            <w:pPr>
              <w:rPr>
                <w:rFonts w:eastAsia="黑体" w:cs="黑体"/>
                <w:kern w:val="0"/>
                <w:szCs w:val="21"/>
                <w:highlight w:val="auto"/>
              </w:rPr>
            </w:pPr>
            <w:r>
              <w:rPr>
                <w:rFonts w:eastAsia="黑体" w:cs="黑体" w:hint="eastAsia"/>
                <w:kern w:val="0"/>
                <w:szCs w:val="21"/>
                <w:highlight w:val="auto"/>
              </w:rPr>
              <w:t>境内债券</w:t>
            </w:r>
          </w:p>
        </w:tc>
        <w:tc>
          <w:tcPr>
            <w:tcW w:w="3080" w:type="dxa"/>
            <w:gridSpan w:val="4"/>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c>
          <w:tcPr>
            <w:tcW w:w="1029" w:type="dxa"/>
            <w:gridSpan w:val="2"/>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c>
          <w:tcPr>
            <w:tcW w:w="236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r>
      <w:tr>
        <w:trPr>
          <w:cantSplit/>
          <w:trHeight w:val="482"/>
        </w:trPr>
        <w:tc>
          <w:tcPr>
            <w:tcW w:w="2584" w:type="dxa"/>
            <w:gridSpan w:val="3"/>
            <w:vAlign w:val="center"/>
          </w:tcPr>
          <w:p>
            <w:pPr>
              <w:rPr>
                <w:rFonts w:eastAsia="黑体" w:cs="黑体"/>
                <w:kern w:val="0"/>
                <w:szCs w:val="21"/>
                <w:highlight w:val="auto"/>
              </w:rPr>
            </w:pPr>
            <w:r>
              <w:rPr>
                <w:rFonts w:eastAsia="黑体" w:cs="黑体" w:hint="eastAsia"/>
                <w:kern w:val="0"/>
                <w:szCs w:val="21"/>
                <w:highlight w:val="auto"/>
              </w:rPr>
              <w:t>境外债券</w:t>
            </w:r>
          </w:p>
        </w:tc>
        <w:tc>
          <w:tcPr>
            <w:tcW w:w="3080" w:type="dxa"/>
            <w:gridSpan w:val="4"/>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c>
          <w:tcPr>
            <w:tcW w:w="1029" w:type="dxa"/>
            <w:gridSpan w:val="2"/>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c>
          <w:tcPr>
            <w:tcW w:w="2368" w:type="dxa"/>
            <w:gridSpan w:val="3"/>
            <w:vAlign w:val="center"/>
          </w:tcPr>
          <w:p>
            <w:pPr>
              <w:jc w:val="center"/>
              <w:rPr>
                <w:u w:val="single"/>
                <w:highlight w:val="auto"/>
              </w:rPr>
            </w:pPr>
            <w:r>
              <w:rPr>
                <w:rFonts w:hint="eastAsia"/>
                <w:u w:val="single"/>
                <w:highlight w:val="auto"/>
              </w:rPr>
              <w:t xml:space="preserve"> </w:t>
            </w:r>
            <w:r>
              <w:rPr>
                <w:u w:val="single"/>
                <w:highlight w:val="auto"/>
              </w:rPr>
              <w:t xml:space="preserve">          </w:t>
            </w:r>
            <w:r>
              <w:rPr>
                <w:rFonts w:hint="eastAsia"/>
                <w:highlight w:val="auto"/>
              </w:rPr>
              <w:t>万元</w:t>
            </w:r>
          </w:p>
        </w:tc>
      </w:tr>
      <w:tr>
        <w:trPr>
          <w:cantSplit/>
          <w:trHeight w:val="482"/>
        </w:trPr>
        <w:tc>
          <w:tcPr>
            <w:tcW w:w="2584" w:type="dxa"/>
            <w:gridSpan w:val="3"/>
            <w:vAlign w:val="center"/>
          </w:tcPr>
          <w:p>
            <w:pPr>
              <w:rPr>
                <w:rFonts w:eastAsia="黑体" w:cs="黑体"/>
                <w:kern w:val="0"/>
                <w:szCs w:val="21"/>
                <w:highlight w:val="auto"/>
              </w:rPr>
            </w:pPr>
            <w:r>
              <w:rPr>
                <w:rFonts w:eastAsia="黑体" w:cs="黑体" w:hint="eastAsia"/>
                <w:kern w:val="0"/>
                <w:szCs w:val="21"/>
                <w:highlight w:val="auto"/>
              </w:rPr>
              <w:t>审计报告编码</w:t>
            </w:r>
          </w:p>
        </w:tc>
        <w:tc>
          <w:tcPr>
            <w:tcW w:w="3080" w:type="dxa"/>
            <w:gridSpan w:val="4"/>
            <w:vAlign w:val="center"/>
          </w:tcPr>
          <w:p>
            <w:pPr>
              <w:jc w:val="center"/>
              <w:rPr>
                <w:u w:val="single"/>
                <w:highlight w:val="auto"/>
              </w:rPr>
            </w:pPr>
          </w:p>
        </w:tc>
        <w:tc>
          <w:tcPr>
            <w:tcW w:w="1029" w:type="dxa"/>
            <w:gridSpan w:val="2"/>
            <w:vAlign w:val="center"/>
          </w:tcPr>
          <w:p>
            <w:pPr>
              <w:jc w:val="center"/>
              <w:rPr>
                <w:u w:val="single"/>
                <w:highlight w:val="auto"/>
              </w:rPr>
            </w:pPr>
          </w:p>
        </w:tc>
        <w:tc>
          <w:tcPr>
            <w:tcW w:w="2368" w:type="dxa"/>
            <w:gridSpan w:val="3"/>
            <w:vAlign w:val="center"/>
          </w:tcPr>
          <w:p>
            <w:pPr>
              <w:jc w:val="center"/>
              <w:rPr>
                <w:u w:val="single"/>
                <w:highlight w:val="auto"/>
              </w:rPr>
            </w:pPr>
          </w:p>
        </w:tc>
      </w:tr>
      <w:tr>
        <w:trPr>
          <w:cantSplit/>
          <w:trHeight w:val="482"/>
        </w:trPr>
        <w:tc>
          <w:tcPr>
            <w:tcW w:w="2584" w:type="dxa"/>
            <w:gridSpan w:val="3"/>
            <w:vAlign w:val="center"/>
          </w:tcPr>
          <w:p>
            <w:pPr>
              <w:rPr>
                <w:rFonts w:eastAsia="黑体" w:cs="黑体"/>
                <w:kern w:val="0"/>
                <w:szCs w:val="21"/>
                <w:highlight w:val="auto"/>
              </w:rPr>
            </w:pPr>
            <w:r>
              <w:rPr>
                <w:rFonts w:eastAsia="黑体" w:cs="黑体" w:hint="eastAsia"/>
                <w:kern w:val="0"/>
                <w:szCs w:val="21"/>
                <w:highlight w:val="auto"/>
              </w:rPr>
              <w:t>近3年是否申请银行贷款</w:t>
            </w:r>
          </w:p>
        </w:tc>
        <w:tc>
          <w:tcPr>
            <w:tcW w:w="6477" w:type="dxa"/>
            <w:gridSpan w:val="9"/>
            <w:vAlign w:val="center"/>
          </w:tcPr>
          <w:p>
            <w:pPr>
              <w:jc w:val="left"/>
              <w:rPr>
                <w:highlight w:val="auto"/>
              </w:rPr>
            </w:pPr>
            <w:r>
              <w:rPr>
                <w:highlight w:val="auto"/>
              </w:rPr>
              <w:t>□</w:t>
            </w:r>
            <w:r>
              <w:rPr>
                <w:rFonts w:hint="eastAsia"/>
                <w:highlight w:val="auto"/>
              </w:rPr>
              <w:t xml:space="preserve">否   </w:t>
            </w:r>
            <w:r>
              <w:rPr>
                <w:highlight w:val="auto"/>
              </w:rPr>
              <w:t>□</w:t>
            </w:r>
            <w:r>
              <w:rPr>
                <w:rFonts w:hint="eastAsia"/>
                <w:highlight w:val="auto"/>
              </w:rPr>
              <w:t>是  ，如是，请填写：</w:t>
            </w:r>
          </w:p>
          <w:p>
            <w:pPr>
              <w:jc w:val="left"/>
              <w:rPr>
                <w:highlight w:val="auto"/>
              </w:rPr>
            </w:pPr>
            <w:r>
              <w:rPr>
                <w:rFonts w:hint="eastAsia"/>
                <w:highlight w:val="auto"/>
              </w:rPr>
              <w:t>信贷满足率</w:t>
            </w:r>
            <w:r>
              <w:rPr>
                <w:u w:val="single"/>
                <w:highlight w:val="auto"/>
              </w:rPr>
              <w:t xml:space="preserve">    </w:t>
            </w:r>
            <w:r>
              <w:rPr>
                <w:rFonts w:hint="eastAsia"/>
                <w:u w:val="single"/>
                <w:highlight w:val="auto"/>
              </w:rPr>
              <w:t xml:space="preserve">      </w:t>
            </w:r>
            <w:r>
              <w:rPr>
                <w:rFonts w:hint="eastAsia"/>
                <w:highlight w:val="auto"/>
              </w:rPr>
              <w:t>%（企业获批贷款额度/贷款申请额度）；</w:t>
            </w:r>
          </w:p>
          <w:p>
            <w:pPr>
              <w:jc w:val="left"/>
              <w:rPr>
                <w:highlight w:val="auto"/>
              </w:rPr>
            </w:pPr>
            <w:r>
              <w:rPr>
                <w:rFonts w:hint="eastAsia"/>
                <w:highlight w:val="auto"/>
              </w:rPr>
              <w:t>所获得贷款主要用于下面哪些事项：</w:t>
            </w:r>
          </w:p>
          <w:p>
            <w:pPr>
              <w:jc w:val="left"/>
              <w:rPr>
                <w:highlight w:val="auto"/>
              </w:rPr>
            </w:pPr>
            <w:r>
              <w:rPr>
                <w:highlight w:val="auto"/>
              </w:rPr>
              <w:t>□</w:t>
            </w:r>
            <w:r>
              <w:rPr>
                <w:rFonts w:hint="eastAsia"/>
                <w:highlight w:val="auto"/>
              </w:rPr>
              <w:t xml:space="preserve">日常生产经营       </w:t>
            </w:r>
            <w:r>
              <w:rPr>
                <w:highlight w:val="auto"/>
              </w:rPr>
              <w:t>□</w:t>
            </w:r>
            <w:r>
              <w:rPr>
                <w:rFonts w:hint="eastAsia"/>
                <w:highlight w:val="auto"/>
              </w:rPr>
              <w:t xml:space="preserve">扩大生产 </w:t>
            </w:r>
          </w:p>
          <w:p>
            <w:pPr>
              <w:rPr>
                <w:u w:val="single"/>
                <w:highlight w:val="auto"/>
              </w:rPr>
            </w:pPr>
            <w:r>
              <w:rPr>
                <w:highlight w:val="auto"/>
              </w:rPr>
              <w:t>□</w:t>
            </w:r>
            <w:r>
              <w:rPr>
                <w:rFonts w:hint="eastAsia"/>
                <w:highlight w:val="auto"/>
              </w:rPr>
              <w:t xml:space="preserve">研发及技术改造     </w:t>
            </w:r>
            <w:r>
              <w:rPr>
                <w:highlight w:val="auto"/>
              </w:rPr>
              <w:t>□</w:t>
            </w:r>
            <w:r>
              <w:rPr>
                <w:rFonts w:hint="eastAsia"/>
                <w:highlight w:val="auto"/>
              </w:rPr>
              <w:t>海外分支机构运营及投资并购（可多选）</w:t>
            </w:r>
          </w:p>
        </w:tc>
      </w:tr>
      <w:tr>
        <w:trPr>
          <w:cantSplit/>
          <w:trHeight w:val="482"/>
        </w:trPr>
        <w:tc>
          <w:tcPr>
            <w:tcW w:w="2584" w:type="dxa"/>
            <w:gridSpan w:val="3"/>
            <w:vAlign w:val="center"/>
          </w:tcPr>
          <w:p>
            <w:pPr>
              <w:rPr>
                <w:rFonts w:eastAsia="黑体" w:cs="黑体"/>
                <w:kern w:val="0"/>
                <w:szCs w:val="21"/>
                <w:highlight w:val="auto"/>
              </w:rPr>
            </w:pPr>
            <w:r>
              <w:rPr>
                <w:rFonts w:eastAsia="黑体" w:cs="黑体" w:hint="eastAsia"/>
                <w:kern w:val="0"/>
                <w:szCs w:val="21"/>
                <w:highlight w:val="auto"/>
              </w:rPr>
              <w:t>下一步融资计划</w:t>
            </w:r>
          </w:p>
        </w:tc>
        <w:tc>
          <w:tcPr>
            <w:tcW w:w="6477" w:type="dxa"/>
            <w:gridSpan w:val="9"/>
            <w:vAlign w:val="center"/>
          </w:tcPr>
          <w:p>
            <w:pPr>
              <w:jc w:val="left"/>
              <w:rPr>
                <w:highlight w:val="auto"/>
              </w:rPr>
            </w:pPr>
            <w:r>
              <w:rPr>
                <w:rFonts w:hint="eastAsia"/>
                <w:highlight w:val="auto"/>
              </w:rPr>
              <w:t>资金需求额：</w:t>
            </w:r>
            <w:r>
              <w:rPr>
                <w:u w:val="single"/>
                <w:highlight w:val="auto"/>
              </w:rPr>
              <w:t xml:space="preserve">    </w:t>
            </w:r>
            <w:r>
              <w:rPr>
                <w:rFonts w:hint="eastAsia"/>
                <w:u w:val="single"/>
                <w:highlight w:val="auto"/>
              </w:rPr>
              <w:t xml:space="preserve">      </w:t>
            </w:r>
            <w:r>
              <w:rPr>
                <w:rFonts w:hint="eastAsia"/>
                <w:highlight w:val="auto"/>
              </w:rPr>
              <w:t>万元；</w:t>
            </w:r>
          </w:p>
          <w:p>
            <w:pPr>
              <w:jc w:val="left"/>
              <w:rPr>
                <w:highlight w:val="auto"/>
              </w:rPr>
            </w:pPr>
            <w:r>
              <w:rPr>
                <w:rFonts w:hint="eastAsia"/>
                <w:highlight w:val="auto"/>
              </w:rPr>
              <w:t>计划融资方式：</w:t>
            </w:r>
          </w:p>
          <w:p>
            <w:pPr>
              <w:rPr>
                <w:u w:val="single"/>
                <w:highlight w:val="auto"/>
              </w:rPr>
            </w:pPr>
            <w:r>
              <w:rPr>
                <w:highlight w:val="auto"/>
              </w:rPr>
              <w:t>□</w:t>
            </w:r>
            <w:r>
              <w:rPr>
                <w:rFonts w:hint="eastAsia"/>
                <w:highlight w:val="auto"/>
              </w:rPr>
              <w:t xml:space="preserve">银行贷款   </w:t>
            </w:r>
            <w:r>
              <w:rPr>
                <w:highlight w:val="auto"/>
              </w:rPr>
              <w:t>□</w:t>
            </w:r>
            <w:r>
              <w:rPr>
                <w:rFonts w:hint="eastAsia"/>
                <w:highlight w:val="auto"/>
              </w:rPr>
              <w:t xml:space="preserve">股权融资  </w:t>
            </w:r>
            <w:r>
              <w:rPr>
                <w:highlight w:val="auto"/>
              </w:rPr>
              <w:t>□</w:t>
            </w:r>
            <w:r>
              <w:rPr>
                <w:rFonts w:hint="eastAsia"/>
                <w:highlight w:val="auto"/>
              </w:rPr>
              <w:t xml:space="preserve">债券融资  </w:t>
            </w:r>
            <w:r>
              <w:rPr>
                <w:highlight w:val="auto"/>
              </w:rPr>
              <w:t>□</w:t>
            </w:r>
            <w:r>
              <w:rPr>
                <w:rFonts w:hint="eastAsia"/>
                <w:highlight w:val="auto"/>
              </w:rPr>
              <w:t xml:space="preserve">上市融资  </w:t>
            </w:r>
            <w:r>
              <w:rPr>
                <w:highlight w:val="auto"/>
              </w:rPr>
              <w:t>□</w:t>
            </w:r>
            <w:r>
              <w:rPr>
                <w:rFonts w:hint="eastAsia"/>
                <w:highlight w:val="auto"/>
              </w:rPr>
              <w:t>其他</w:t>
            </w:r>
          </w:p>
        </w:tc>
      </w:tr>
      <w:tr>
        <w:trPr>
          <w:cantSplit/>
          <w:trHeight w:val="510"/>
        </w:trPr>
        <w:tc>
          <w:tcPr>
            <w:tcW w:w="9061" w:type="dxa"/>
            <w:gridSpan w:val="12"/>
            <w:vAlign w:val="center"/>
          </w:tcPr>
          <w:p>
            <w:pPr>
              <w:widowControl/>
              <w:jc w:val="center"/>
              <w:rPr>
                <w:b/>
                <w:szCs w:val="21"/>
                <w:highlight w:val="auto"/>
              </w:rPr>
            </w:pPr>
            <w:r>
              <w:rPr>
                <w:rFonts w:hint="eastAsia"/>
                <w:b/>
                <w:sz w:val="24"/>
                <w:szCs w:val="24"/>
                <w:highlight w:val="auto"/>
              </w:rPr>
              <w:t>四、专业化</w:t>
            </w:r>
          </w:p>
        </w:tc>
      </w:tr>
      <w:tr>
        <w:trPr>
          <w:cantSplit/>
          <w:trHeight w:val="510"/>
        </w:trPr>
        <w:tc>
          <w:tcPr>
            <w:tcW w:w="3352" w:type="dxa"/>
            <w:gridSpan w:val="4"/>
            <w:vAlign w:val="center"/>
          </w:tcPr>
          <w:p>
            <w:pPr>
              <w:rPr>
                <w:rFonts w:eastAsia="黑体" w:cs="黑体"/>
                <w:szCs w:val="21"/>
                <w:highlight w:val="auto"/>
              </w:rPr>
            </w:pPr>
            <w:r>
              <w:rPr>
                <w:rFonts w:eastAsia="黑体" w:cs="黑体" w:hint="eastAsia"/>
                <w:szCs w:val="21"/>
                <w:highlight w:val="auto"/>
              </w:rPr>
              <w:t>近2年主营业务收入平均增长率</w:t>
            </w:r>
          </w:p>
        </w:tc>
        <w:tc>
          <w:tcPr>
            <w:tcW w:w="5709" w:type="dxa"/>
            <w:gridSpan w:val="8"/>
            <w:vAlign w:val="center"/>
          </w:tcPr>
          <w:p>
            <w:pPr>
              <w:jc w:val="center"/>
              <w:rPr>
                <w:szCs w:val="21"/>
                <w:highlight w:val="auto"/>
              </w:rPr>
            </w:pPr>
            <w:r>
              <w:rPr>
                <w:rFonts w:hint="eastAsia"/>
                <w:u w:val="single"/>
                <w:highlight w:val="auto"/>
              </w:rPr>
              <w:t xml:space="preserve">（系统自动计算） </w:t>
            </w:r>
            <w:r>
              <w:rPr>
                <w:rFonts w:hint="eastAsia"/>
                <w:szCs w:val="21"/>
                <w:highlight w:val="auto"/>
              </w:rPr>
              <w:t>%</w:t>
            </w:r>
          </w:p>
        </w:tc>
      </w:tr>
      <w:tr>
        <w:trPr>
          <w:cantSplit/>
          <w:trHeight w:val="510"/>
        </w:trPr>
        <w:tc>
          <w:tcPr>
            <w:tcW w:w="3352" w:type="dxa"/>
            <w:gridSpan w:val="4"/>
            <w:vAlign w:val="center"/>
          </w:tcPr>
          <w:p>
            <w:pPr>
              <w:rPr>
                <w:rFonts w:eastAsia="黑体" w:cs="黑体"/>
                <w:szCs w:val="21"/>
                <w:highlight w:val="auto"/>
              </w:rPr>
            </w:pPr>
            <w:r>
              <w:rPr>
                <w:rFonts w:eastAsia="黑体" w:cs="黑体" w:hint="eastAsia"/>
                <w:szCs w:val="21"/>
                <w:highlight w:val="auto"/>
              </w:rPr>
              <w:t>所属产业链</w:t>
            </w:r>
          </w:p>
        </w:tc>
        <w:tc>
          <w:tcPr>
            <w:tcW w:w="5709" w:type="dxa"/>
            <w:gridSpan w:val="8"/>
            <w:shd w:val="clear" w:color="auto" w:fill="auto"/>
            <w:vAlign w:val="center"/>
          </w:tcPr>
          <w:p>
            <w:pPr>
              <w:rPr>
                <w:highlight w:val="auto"/>
              </w:rPr>
            </w:pPr>
          </w:p>
          <w:p>
            <w:pPr>
              <w:rPr>
                <w:highlight w:val="auto"/>
              </w:rPr>
            </w:pPr>
            <w:r>
              <w:rPr>
                <w:highlight w:val="auto"/>
              </w:rPr>
              <w:t>其他产业链：</w:t>
            </w:r>
          </w:p>
        </w:tc>
      </w:tr>
      <w:tr>
        <w:trPr>
          <w:cantSplit/>
          <w:trHeight w:val="510"/>
        </w:trPr>
        <w:tc>
          <w:tcPr>
            <w:tcW w:w="3352" w:type="dxa"/>
            <w:gridSpan w:val="4"/>
            <w:vAlign w:val="center"/>
          </w:tcPr>
          <w:p>
            <w:pPr>
              <w:widowControl/>
              <w:rPr>
                <w:rFonts w:eastAsia="黑体" w:cs="黑体"/>
                <w:szCs w:val="21"/>
                <w:highlight w:val="auto"/>
              </w:rPr>
            </w:pPr>
            <w:r>
              <w:rPr>
                <w:rFonts w:eastAsia="黑体" w:cs="黑体" w:hint="eastAsia"/>
                <w:kern w:val="0"/>
                <w:szCs w:val="21"/>
                <w:highlight w:val="auto"/>
              </w:rPr>
              <w:t>主导产品是否在产业链关键环节及关键领域“补短板”“锻长板”“填空白”取得实际成效</w:t>
            </w:r>
          </w:p>
        </w:tc>
        <w:tc>
          <w:tcPr>
            <w:tcW w:w="5709" w:type="dxa"/>
            <w:gridSpan w:val="8"/>
          </w:tcPr>
          <w:p>
            <w:pPr>
              <w:pStyle w:val="2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Code Pro" w:hAnsi="Source Code Pro"/>
                <w:color w:val="000000"/>
                <w:highlight w:val="auto"/>
              </w:rPr>
            </w:pPr>
            <w:r>
              <w:rPr>
                <w:rFonts w:ascii="Times New Roman" w:hAnsi="Times New Roman"/>
                <w:highlight w:val="auto"/>
              </w:rPr>
              <w:t>□</w:t>
            </w:r>
            <w:r>
              <w:rPr>
                <w:rFonts w:ascii="Times New Roman" w:hAnsi="Times New Roman" w:hint="eastAsia"/>
                <w:sz w:val="21"/>
                <w:szCs w:val="21"/>
                <w:highlight w:val="auto"/>
              </w:rPr>
              <w:t>否</w:t>
            </w:r>
            <w:r>
              <w:rPr>
                <w:rFonts w:ascii="Times New Roman" w:hAnsi="Times New Roman" w:hint="eastAsia"/>
                <w:highlight w:val="auto"/>
              </w:rPr>
              <w:t xml:space="preserve">     </w:t>
            </w:r>
            <w:r>
              <w:rPr>
                <w:rFonts w:ascii="Times New Roman" w:hAnsi="Times New Roman"/>
                <w:highlight w:val="auto"/>
              </w:rPr>
              <w:t>□</w:t>
            </w:r>
            <w:r>
              <w:rPr>
                <w:rFonts w:ascii="Times New Roman" w:cs="Times New Roman" w:hAnsi="Times New Roman" w:hint="eastAsia"/>
                <w:sz w:val="21"/>
                <w:szCs w:val="22"/>
                <w:highlight w:val="auto"/>
              </w:rPr>
              <w:t>是  如是，请填写</w:t>
            </w:r>
          </w:p>
          <w:p>
            <w:pPr>
              <w:widowControl/>
              <w:rPr>
                <w:u w:val="single"/>
                <w:highlight w:val="auto"/>
              </w:rPr>
            </w:pPr>
            <w:r>
              <w:rPr>
                <w:rFonts w:hint="eastAsia"/>
                <w:highlight w:val="auto"/>
              </w:rPr>
              <w:t xml:space="preserve">“补短板”或“锻长板”的产品名称： </w:t>
            </w:r>
            <w:r>
              <w:rPr>
                <w:rFonts w:hint="eastAsia"/>
                <w:u w:val="single"/>
                <w:highlight w:val="auto"/>
              </w:rPr>
              <w:t xml:space="preserve">                                </w:t>
            </w:r>
          </w:p>
          <w:p>
            <w:pPr>
              <w:widowControl/>
              <w:rPr>
                <w:highlight w:val="auto"/>
              </w:rPr>
            </w:pPr>
            <w:r>
              <w:rPr>
                <w:rFonts w:hint="eastAsia"/>
                <w:highlight w:val="auto"/>
              </w:rPr>
              <w:t>或填补国内（国际）空白的领域：</w:t>
            </w:r>
            <w:r>
              <w:rPr>
                <w:rFonts w:hint="eastAsia"/>
                <w:u w:val="single"/>
                <w:highlight w:val="auto"/>
              </w:rPr>
              <w:t xml:space="preserve">                                  </w:t>
            </w:r>
            <w:r>
              <w:rPr>
                <w:rFonts w:hint="eastAsia"/>
                <w:highlight w:val="auto"/>
              </w:rPr>
              <w:t xml:space="preserve">                                   </w:t>
            </w:r>
          </w:p>
          <w:p>
            <w:pPr>
              <w:widowControl/>
              <w:rPr>
                <w:highlight w:val="auto"/>
              </w:rPr>
            </w:pPr>
            <w:r>
              <w:rPr>
                <w:rFonts w:hint="eastAsia"/>
                <w:highlight w:val="auto"/>
              </w:rPr>
              <w:t>或达到国内领先、国际先进水平的产品名称：</w:t>
            </w:r>
            <w:r>
              <w:rPr>
                <w:rFonts w:hint="eastAsia"/>
                <w:u w:val="single"/>
                <w:highlight w:val="auto"/>
              </w:rPr>
              <w:t xml:space="preserve">                       </w:t>
            </w:r>
            <w:r>
              <w:rPr>
                <w:rFonts w:hint="eastAsia"/>
                <w:highlight w:val="auto"/>
              </w:rPr>
              <w:t xml:space="preserve">                         </w:t>
            </w:r>
          </w:p>
          <w:p>
            <w:pPr>
              <w:widowControl/>
              <w:rPr>
                <w:highlight w:val="auto"/>
              </w:rPr>
            </w:pPr>
            <w:r>
              <w:rPr>
                <w:rFonts w:hint="eastAsia"/>
                <w:highlight w:val="auto"/>
              </w:rPr>
              <w:t>说明（细分领域产品、技术先进性说明，300字以内）：</w:t>
            </w:r>
            <w:r>
              <w:rPr>
                <w:rFonts w:hint="eastAsia"/>
                <w:u w:val="single"/>
                <w:highlight w:val="auto"/>
              </w:rPr>
              <w:t xml:space="preserve">                                </w:t>
            </w:r>
            <w:r>
              <w:rPr>
                <w:rFonts w:hint="eastAsia"/>
                <w:highlight w:val="auto"/>
              </w:rPr>
              <w:t xml:space="preserve">                                 </w:t>
            </w:r>
          </w:p>
          <w:p>
            <w:pPr>
              <w:widowControl/>
              <w:rPr>
                <w:u w:val="single"/>
                <w:highlight w:val="auto"/>
              </w:rPr>
            </w:pPr>
            <w:r>
              <w:rPr>
                <w:rFonts w:hint="eastAsia"/>
                <w:u w:val="single"/>
                <w:highlight w:val="auto"/>
              </w:rPr>
              <w:t xml:space="preserve">                                                        </w:t>
            </w:r>
          </w:p>
        </w:tc>
      </w:tr>
      <w:tr>
        <w:trPr>
          <w:cantSplit/>
          <w:trHeight w:val="510"/>
        </w:trPr>
        <w:tc>
          <w:tcPr>
            <w:tcW w:w="3352" w:type="dxa"/>
            <w:gridSpan w:val="4"/>
            <w:vAlign w:val="center"/>
          </w:tcPr>
          <w:p>
            <w:pPr>
              <w:widowControl/>
              <w:rPr>
                <w:rFonts w:eastAsia="黑体" w:cs="黑体"/>
                <w:szCs w:val="21"/>
                <w:highlight w:val="auto"/>
              </w:rPr>
            </w:pPr>
            <w:r>
              <w:rPr>
                <w:rFonts w:eastAsia="黑体" w:cs="黑体" w:hint="eastAsia"/>
                <w:kern w:val="0"/>
                <w:szCs w:val="21"/>
                <w:highlight w:val="auto"/>
              </w:rPr>
              <w:t>主导产品是否属于工业“六基”领域</w:t>
            </w:r>
          </w:p>
        </w:tc>
        <w:tc>
          <w:tcPr>
            <w:tcW w:w="5709" w:type="dxa"/>
            <w:gridSpan w:val="8"/>
            <w:vAlign w:val="center"/>
          </w:tcPr>
          <w:p>
            <w:pPr>
              <w:widowControl/>
              <w:spacing w:line="400" w:lineRule="exact"/>
              <w:rPr>
                <w:highlight w:val="auto"/>
              </w:rPr>
            </w:pPr>
            <w:r>
              <w:rPr>
                <w:highlight w:val="auto"/>
              </w:rPr>
              <w:t>□</w:t>
            </w:r>
            <w:r>
              <w:rPr>
                <w:rFonts w:hint="eastAsia"/>
                <w:highlight w:val="auto"/>
              </w:rPr>
              <w:t xml:space="preserve">否     </w:t>
            </w:r>
            <w:r>
              <w:rPr>
                <w:highlight w:val="auto"/>
              </w:rPr>
              <w:t>□</w:t>
            </w:r>
            <w:r>
              <w:rPr>
                <w:rFonts w:hint="eastAsia"/>
                <w:highlight w:val="auto"/>
              </w:rPr>
              <w:t>是  如是，请打勾</w:t>
            </w:r>
          </w:p>
          <w:p>
            <w:pPr>
              <w:widowControl/>
              <w:rPr>
                <w:highlight w:val="auto"/>
              </w:rPr>
            </w:pPr>
            <w:r>
              <w:rPr>
                <w:highlight w:val="auto"/>
              </w:rPr>
              <w:t>□</w:t>
            </w:r>
            <w:r>
              <w:rPr>
                <w:rFonts w:hint="eastAsia"/>
                <w:highlight w:val="auto"/>
              </w:rPr>
              <w:t xml:space="preserve">核心基础零部件   </w:t>
            </w:r>
            <w:r>
              <w:rPr>
                <w:highlight w:val="auto"/>
              </w:rPr>
              <w:t>□</w:t>
            </w:r>
            <w:r>
              <w:rPr>
                <w:rFonts w:hint="eastAsia"/>
                <w:highlight w:val="auto"/>
              </w:rPr>
              <w:t xml:space="preserve">核心基础元器件  </w:t>
            </w:r>
            <w:r>
              <w:rPr>
                <w:highlight w:val="auto"/>
              </w:rPr>
              <w:t>□</w:t>
            </w:r>
            <w:r>
              <w:rPr>
                <w:rFonts w:hint="eastAsia"/>
                <w:highlight w:val="auto"/>
              </w:rPr>
              <w:t xml:space="preserve">关键软件 </w:t>
            </w:r>
          </w:p>
          <w:p>
            <w:pPr>
              <w:widowControl/>
              <w:rPr>
                <w:u w:val="single"/>
                <w:highlight w:val="auto"/>
              </w:rPr>
            </w:pPr>
            <w:r>
              <w:rPr>
                <w:highlight w:val="auto"/>
              </w:rPr>
              <w:t>□</w:t>
            </w:r>
            <w:r>
              <w:rPr>
                <w:rFonts w:hint="eastAsia"/>
                <w:highlight w:val="auto"/>
              </w:rPr>
              <w:t xml:space="preserve">先进基础工艺     </w:t>
            </w:r>
            <w:r>
              <w:rPr>
                <w:highlight w:val="auto"/>
              </w:rPr>
              <w:t>□</w:t>
            </w:r>
            <w:r>
              <w:rPr>
                <w:rFonts w:hint="eastAsia"/>
                <w:highlight w:val="auto"/>
              </w:rPr>
              <w:t xml:space="preserve">关键基础材料    </w:t>
            </w:r>
            <w:r>
              <w:rPr>
                <w:highlight w:val="auto"/>
              </w:rPr>
              <w:t>□</w:t>
            </w:r>
            <w:r>
              <w:rPr>
                <w:rFonts w:hint="eastAsia"/>
                <w:highlight w:val="auto"/>
              </w:rPr>
              <w:t xml:space="preserve">产业技术基础  </w:t>
            </w:r>
          </w:p>
        </w:tc>
      </w:tr>
      <w:tr>
        <w:trPr>
          <w:cantSplit/>
          <w:trHeight w:val="510"/>
        </w:trPr>
        <w:tc>
          <w:tcPr>
            <w:tcW w:w="3352" w:type="dxa"/>
            <w:gridSpan w:val="4"/>
            <w:vAlign w:val="center"/>
          </w:tcPr>
          <w:p>
            <w:pPr>
              <w:widowControl/>
              <w:jc w:val="left"/>
              <w:rPr>
                <w:rFonts w:eastAsia="黑体" w:cs="黑体"/>
                <w:kern w:val="0"/>
                <w:szCs w:val="21"/>
                <w:highlight w:val="auto"/>
              </w:rPr>
            </w:pPr>
            <w:r>
              <w:rPr>
                <w:rFonts w:eastAsia="黑体" w:cs="黑体" w:hint="eastAsia"/>
                <w:kern w:val="0"/>
                <w:szCs w:val="21"/>
                <w:highlight w:val="auto"/>
              </w:rPr>
              <w:t>主导产品是否属于中华老字号名录</w:t>
            </w:r>
          </w:p>
        </w:tc>
        <w:tc>
          <w:tcPr>
            <w:tcW w:w="5709" w:type="dxa"/>
            <w:gridSpan w:val="8"/>
            <w:vAlign w:val="center"/>
          </w:tcPr>
          <w:p>
            <w:pPr>
              <w:widowControl/>
              <w:rPr>
                <w:highlight w:val="auto"/>
              </w:rPr>
            </w:pPr>
            <w:r>
              <w:rPr>
                <w:highlight w:val="auto"/>
              </w:rPr>
              <w:t>□</w:t>
            </w:r>
            <w:r>
              <w:rPr>
                <w:rFonts w:hint="eastAsia"/>
                <w:highlight w:val="auto"/>
              </w:rPr>
              <w:t xml:space="preserve">否     </w:t>
            </w:r>
            <w:r>
              <w:rPr>
                <w:highlight w:val="auto"/>
              </w:rPr>
              <w:t>□</w:t>
            </w:r>
            <w:r>
              <w:rPr>
                <w:rFonts w:hint="eastAsia"/>
                <w:highlight w:val="auto"/>
              </w:rPr>
              <w:t xml:space="preserve">是  </w:t>
            </w:r>
          </w:p>
        </w:tc>
      </w:tr>
      <w:tr>
        <w:trPr>
          <w:cantSplit/>
          <w:trHeight w:val="510"/>
        </w:trPr>
        <w:tc>
          <w:tcPr>
            <w:tcW w:w="3352" w:type="dxa"/>
            <w:gridSpan w:val="4"/>
            <w:vAlign w:val="center"/>
          </w:tcPr>
          <w:p>
            <w:pPr>
              <w:rPr>
                <w:color w:val="000000"/>
                <w:kern w:val="0"/>
                <w:szCs w:val="21"/>
                <w:highlight w:val="auto"/>
              </w:rPr>
            </w:pPr>
            <w:r>
              <w:rPr>
                <w:rFonts w:eastAsia="黑体" w:cs="黑体" w:hint="eastAsia"/>
                <w:szCs w:val="21"/>
                <w:highlight w:val="auto"/>
              </w:rPr>
              <w:t>主导产品是否为国内外知名大企业直接配套</w:t>
            </w:r>
          </w:p>
        </w:tc>
        <w:tc>
          <w:tcPr>
            <w:tcW w:w="5709" w:type="dxa"/>
            <w:gridSpan w:val="8"/>
            <w:vAlign w:val="center"/>
          </w:tcPr>
          <w:p>
            <w:pPr>
              <w:rPr>
                <w:highlight w:val="auto"/>
              </w:rPr>
            </w:pPr>
            <w:r>
              <w:rPr>
                <w:highlight w:val="auto"/>
              </w:rPr>
              <w:t>□</w:t>
            </w:r>
            <w:r>
              <w:rPr>
                <w:rFonts w:hint="eastAsia"/>
                <w:highlight w:val="auto"/>
              </w:rPr>
              <w:t xml:space="preserve">否     </w:t>
            </w:r>
            <w:r>
              <w:rPr>
                <w:highlight w:val="auto"/>
              </w:rPr>
              <w:t>□</w:t>
            </w:r>
            <w:r>
              <w:rPr>
                <w:rFonts w:hint="eastAsia"/>
                <w:highlight w:val="auto"/>
              </w:rPr>
              <w:t>是  如是，请填写</w:t>
            </w:r>
          </w:p>
          <w:p>
            <w:pPr>
              <w:rPr>
                <w:u w:val="single"/>
                <w:highlight w:val="auto"/>
              </w:rPr>
            </w:pPr>
            <w:r>
              <w:rPr>
                <w:rFonts w:hint="eastAsia"/>
                <w:szCs w:val="21"/>
                <w:highlight w:val="auto"/>
              </w:rPr>
              <w:t xml:space="preserve">1. </w:t>
            </w:r>
            <w:r>
              <w:rPr>
                <w:rFonts w:hint="eastAsia"/>
                <w:szCs w:val="21"/>
                <w:u w:val="single"/>
                <w:highlight w:val="auto"/>
              </w:rPr>
              <w:t xml:space="preserve">             </w:t>
            </w:r>
            <w:r>
              <w:rPr>
                <w:rFonts w:hint="eastAsia"/>
                <w:szCs w:val="21"/>
                <w:highlight w:val="auto"/>
              </w:rPr>
              <w:t xml:space="preserve">   2. </w:t>
            </w:r>
            <w:r>
              <w:rPr>
                <w:rFonts w:hint="eastAsia"/>
                <w:szCs w:val="21"/>
                <w:u w:val="single"/>
                <w:highlight w:val="auto"/>
              </w:rPr>
              <w:t xml:space="preserve">              </w:t>
            </w:r>
            <w:r>
              <w:rPr>
                <w:rFonts w:hint="eastAsia"/>
                <w:szCs w:val="21"/>
                <w:highlight w:val="auto"/>
              </w:rPr>
              <w:t xml:space="preserve">   3. </w:t>
            </w:r>
            <w:r>
              <w:rPr>
                <w:rFonts w:hint="eastAsia"/>
                <w:szCs w:val="21"/>
                <w:u w:val="single"/>
                <w:highlight w:val="auto"/>
              </w:rPr>
              <w:t xml:space="preserve">              </w:t>
            </w:r>
            <w:r>
              <w:rPr>
                <w:rFonts w:hint="eastAsia"/>
                <w:szCs w:val="21"/>
                <w:highlight w:val="auto"/>
              </w:rPr>
              <w:t xml:space="preserve"> </w:t>
            </w:r>
          </w:p>
        </w:tc>
      </w:tr>
      <w:tr>
        <w:trPr>
          <w:cantSplit/>
          <w:trHeight w:val="510"/>
        </w:trPr>
        <w:tc>
          <w:tcPr>
            <w:tcW w:w="9061" w:type="dxa"/>
            <w:gridSpan w:val="12"/>
            <w:vAlign w:val="center"/>
          </w:tcPr>
          <w:p>
            <w:pPr>
              <w:widowControl/>
              <w:jc w:val="center"/>
              <w:rPr>
                <w:b/>
                <w:sz w:val="24"/>
                <w:szCs w:val="24"/>
                <w:highlight w:val="auto"/>
              </w:rPr>
            </w:pPr>
            <w:r>
              <w:rPr>
                <w:rFonts w:hint="eastAsia"/>
                <w:b/>
                <w:sz w:val="24"/>
                <w:szCs w:val="24"/>
                <w:highlight w:val="auto"/>
              </w:rPr>
              <w:t>五、精细化</w:t>
            </w:r>
          </w:p>
        </w:tc>
      </w:tr>
      <w:tr>
        <w:trPr>
          <w:cantSplit/>
          <w:trHeight w:val="510"/>
        </w:trPr>
        <w:tc>
          <w:tcPr>
            <w:tcW w:w="2584" w:type="dxa"/>
            <w:gridSpan w:val="3"/>
            <w:vAlign w:val="center"/>
          </w:tcPr>
          <w:p>
            <w:pPr>
              <w:widowControl/>
              <w:rPr>
                <w:rFonts w:eastAsia="黑体" w:cs="黑体"/>
                <w:highlight w:val="auto"/>
              </w:rPr>
            </w:pPr>
            <w:r>
              <w:rPr>
                <w:rFonts w:eastAsia="黑体" w:cs="黑体" w:hint="eastAsia"/>
                <w:szCs w:val="21"/>
                <w:highlight w:val="auto"/>
              </w:rPr>
              <w:t>企业数字化转型水平</w:t>
            </w:r>
          </w:p>
        </w:tc>
        <w:tc>
          <w:tcPr>
            <w:tcW w:w="6477" w:type="dxa"/>
            <w:gridSpan w:val="9"/>
            <w:vAlign w:val="center"/>
          </w:tcPr>
          <w:p>
            <w:pPr>
              <w:spacing w:line="280" w:lineRule="exact"/>
              <w:jc w:val="left"/>
              <w:rPr>
                <w:rFonts w:eastAsia="楷体_GB2312"/>
                <w:kern w:val="0"/>
                <w:szCs w:val="21"/>
                <w:highlight w:val="auto"/>
              </w:rPr>
            </w:pPr>
            <w:r>
              <w:rPr>
                <w:szCs w:val="21"/>
                <w:highlight w:val="auto"/>
              </w:rPr>
              <w:t>□</w:t>
            </w:r>
            <w:r>
              <w:rPr>
                <w:rFonts w:hint="eastAsia"/>
                <w:szCs w:val="21"/>
                <w:highlight w:val="auto"/>
              </w:rPr>
              <w:t xml:space="preserve">一级     </w:t>
            </w:r>
            <w:r>
              <w:rPr>
                <w:szCs w:val="21"/>
                <w:highlight w:val="auto"/>
              </w:rPr>
              <w:t>□</w:t>
            </w:r>
            <w:r>
              <w:rPr>
                <w:rFonts w:hint="eastAsia"/>
                <w:szCs w:val="21"/>
                <w:highlight w:val="auto"/>
              </w:rPr>
              <w:t xml:space="preserve">二级     </w:t>
            </w:r>
            <w:r>
              <w:rPr>
                <w:szCs w:val="21"/>
                <w:highlight w:val="auto"/>
              </w:rPr>
              <w:t>□</w:t>
            </w:r>
            <w:r>
              <w:rPr>
                <w:rFonts w:hint="eastAsia"/>
                <w:szCs w:val="21"/>
                <w:highlight w:val="auto"/>
              </w:rPr>
              <w:t xml:space="preserve">三级     </w:t>
            </w:r>
            <w:r>
              <w:rPr>
                <w:szCs w:val="21"/>
                <w:highlight w:val="auto"/>
              </w:rPr>
              <w:t>□</w:t>
            </w:r>
            <w:r>
              <w:rPr>
                <w:rFonts w:hint="eastAsia"/>
                <w:szCs w:val="21"/>
                <w:highlight w:val="auto"/>
              </w:rPr>
              <w:t>四级</w:t>
            </w:r>
          </w:p>
        </w:tc>
      </w:tr>
      <w:tr>
        <w:trPr>
          <w:cantSplit/>
          <w:trHeight w:val="510"/>
        </w:trPr>
        <w:tc>
          <w:tcPr>
            <w:tcW w:w="2584" w:type="dxa"/>
            <w:gridSpan w:val="3"/>
            <w:vAlign w:val="center"/>
          </w:tcPr>
          <w:p>
            <w:pPr>
              <w:widowControl/>
              <w:spacing w:line="280" w:lineRule="exact"/>
              <w:jc w:val="left"/>
              <w:rPr>
                <w:rFonts w:eastAsia="黑体" w:cs="黑体"/>
                <w:highlight w:val="auto"/>
              </w:rPr>
            </w:pPr>
            <w:r>
              <w:rPr>
                <w:rFonts w:eastAsia="黑体" w:cs="黑体" w:hint="eastAsia"/>
                <w:highlight w:val="auto"/>
              </w:rPr>
              <w:t>获得省级以上质量奖荣誉</w:t>
            </w:r>
          </w:p>
        </w:tc>
        <w:tc>
          <w:tcPr>
            <w:tcW w:w="6477" w:type="dxa"/>
            <w:gridSpan w:val="9"/>
            <w:vAlign w:val="center"/>
          </w:tcPr>
          <w:p>
            <w:pPr>
              <w:pStyle w:val="2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cs="Times New Roman" w:hAnsi="Times New Roman"/>
                <w:sz w:val="21"/>
                <w:szCs w:val="21"/>
                <w:highlight w:val="auto"/>
              </w:rPr>
            </w:pPr>
            <w:r>
              <w:rPr>
                <w:rFonts w:ascii="Times New Roman" w:cs="Times New Roman" w:hAnsi="Times New Roman" w:hint="eastAsia"/>
                <w:sz w:val="21"/>
                <w:szCs w:val="21"/>
                <w:highlight w:val="auto"/>
              </w:rPr>
              <w:t>国家级、省级质量奖</w:t>
            </w:r>
            <w:r>
              <w:rPr>
                <w:rFonts w:ascii="Times New Roman" w:cs="Times New Roman" w:hAnsi="Times New Roman" w:hint="eastAsia"/>
                <w:sz w:val="21"/>
                <w:szCs w:val="21"/>
                <w:u w:val="single"/>
                <w:highlight w:val="auto"/>
              </w:rPr>
              <w:t xml:space="preserve">     </w:t>
            </w:r>
            <w:r>
              <w:rPr>
                <w:rFonts w:ascii="Times New Roman" w:cs="Times New Roman" w:hAnsi="Times New Roman" w:hint="eastAsia"/>
                <w:sz w:val="21"/>
                <w:szCs w:val="21"/>
                <w:highlight w:val="auto"/>
              </w:rPr>
              <w:t>项。</w:t>
            </w:r>
          </w:p>
          <w:p>
            <w:pPr>
              <w:spacing w:line="280" w:lineRule="exact"/>
              <w:jc w:val="left"/>
              <w:rPr>
                <w:szCs w:val="21"/>
                <w:highlight w:val="auto"/>
              </w:rPr>
            </w:pPr>
            <w:r>
              <w:rPr>
                <w:rFonts w:hint="eastAsia"/>
                <w:szCs w:val="21"/>
                <w:highlight w:val="auto"/>
              </w:rPr>
              <w:t>国家级质量奖</w:t>
            </w:r>
            <w:r>
              <w:rPr>
                <w:rFonts w:hint="eastAsia"/>
                <w:szCs w:val="21"/>
                <w:u w:val="single"/>
                <w:highlight w:val="auto"/>
              </w:rPr>
              <w:t xml:space="preserve">    </w:t>
            </w:r>
            <w:r>
              <w:rPr>
                <w:rFonts w:hint="eastAsia"/>
                <w:szCs w:val="21"/>
                <w:highlight w:val="auto"/>
              </w:rPr>
              <w:t>项，省级质量奖</w:t>
            </w:r>
            <w:r>
              <w:rPr>
                <w:rFonts w:hint="eastAsia"/>
                <w:szCs w:val="21"/>
                <w:u w:val="single"/>
                <w:highlight w:val="auto"/>
              </w:rPr>
              <w:t xml:space="preserve">    </w:t>
            </w:r>
            <w:r>
              <w:rPr>
                <w:rFonts w:hint="eastAsia"/>
                <w:szCs w:val="21"/>
                <w:highlight w:val="auto"/>
              </w:rPr>
              <w:t>项。</w:t>
            </w:r>
          </w:p>
          <w:p>
            <w:pPr>
              <w:spacing w:line="280" w:lineRule="exact"/>
              <w:jc w:val="left"/>
              <w:rPr>
                <w:szCs w:val="21"/>
                <w:highlight w:val="auto"/>
              </w:rPr>
            </w:pPr>
            <w:r>
              <w:rPr>
                <w:rFonts w:hint="eastAsia"/>
                <w:szCs w:val="21"/>
                <w:highlight w:val="auto"/>
              </w:rPr>
              <w:t>名称：</w:t>
            </w:r>
            <w:r>
              <w:rPr>
                <w:rFonts w:hint="eastAsia"/>
                <w:szCs w:val="21"/>
                <w:u w:val="single"/>
                <w:highlight w:val="auto"/>
              </w:rPr>
              <w:t xml:space="preserve">                     </w:t>
            </w:r>
          </w:p>
        </w:tc>
      </w:tr>
      <w:tr>
        <w:trPr>
          <w:cantSplit/>
          <w:trHeight w:val="679"/>
        </w:trPr>
        <w:tc>
          <w:tcPr>
            <w:tcW w:w="2584" w:type="dxa"/>
            <w:gridSpan w:val="3"/>
            <w:vAlign w:val="center"/>
          </w:tcPr>
          <w:p>
            <w:pPr>
              <w:spacing w:line="280" w:lineRule="exact"/>
              <w:jc w:val="left"/>
              <w:rPr>
                <w:rFonts w:eastAsia="黑体" w:cs="黑体"/>
                <w:szCs w:val="21"/>
                <w:highlight w:val="auto"/>
              </w:rPr>
            </w:pPr>
            <w:r>
              <w:rPr>
                <w:rFonts w:eastAsia="黑体" w:cs="黑体" w:hint="eastAsia"/>
                <w:highlight w:val="auto"/>
              </w:rPr>
              <w:t>企业获得的管理体系认证情况（可</w:t>
            </w:r>
            <w:r>
              <w:rPr>
                <w:rFonts w:eastAsia="黑体" w:cs="黑体" w:hint="eastAsia"/>
                <w:kern w:val="0"/>
                <w:szCs w:val="21"/>
                <w:highlight w:val="auto"/>
              </w:rPr>
              <w:t>多选）</w:t>
            </w:r>
          </w:p>
        </w:tc>
        <w:tc>
          <w:tcPr>
            <w:tcW w:w="6477" w:type="dxa"/>
            <w:gridSpan w:val="9"/>
            <w:vAlign w:val="center"/>
          </w:tcPr>
          <w:p>
            <w:pPr>
              <w:spacing w:line="280" w:lineRule="exact"/>
              <w:jc w:val="left"/>
              <w:rPr>
                <w:kern w:val="0"/>
                <w:szCs w:val="21"/>
                <w:highlight w:val="auto"/>
              </w:rPr>
            </w:pPr>
            <w:r>
              <w:rPr>
                <w:szCs w:val="21"/>
                <w:highlight w:val="auto"/>
              </w:rPr>
              <w:t>□ISO9000</w:t>
            </w:r>
            <w:r>
              <w:rPr>
                <w:rFonts w:hint="eastAsia"/>
                <w:szCs w:val="21"/>
                <w:highlight w:val="auto"/>
              </w:rPr>
              <w:t>质量管理体系认证</w:t>
            </w:r>
            <w:r>
              <w:rPr>
                <w:rFonts w:hint="eastAsia"/>
                <w:kern w:val="0"/>
                <w:szCs w:val="21"/>
                <w:highlight w:val="auto"/>
              </w:rPr>
              <w:t xml:space="preserve"> </w:t>
            </w:r>
            <w:r>
              <w:rPr>
                <w:kern w:val="0"/>
                <w:szCs w:val="21"/>
                <w:highlight w:val="auto"/>
              </w:rPr>
              <w:t>□ISO14000</w:t>
            </w:r>
            <w:r>
              <w:rPr>
                <w:rFonts w:hint="eastAsia"/>
                <w:kern w:val="0"/>
                <w:szCs w:val="21"/>
                <w:highlight w:val="auto"/>
              </w:rPr>
              <w:t>环境管理体系认证</w:t>
            </w:r>
          </w:p>
          <w:p>
            <w:pPr>
              <w:spacing w:line="280" w:lineRule="exact"/>
              <w:jc w:val="left"/>
              <w:rPr>
                <w:szCs w:val="21"/>
                <w:highlight w:val="auto"/>
              </w:rPr>
            </w:pPr>
            <w:r>
              <w:rPr>
                <w:szCs w:val="21"/>
                <w:highlight w:val="auto"/>
              </w:rPr>
              <w:t>□OHSAS18000</w:t>
            </w:r>
            <w:r>
              <w:rPr>
                <w:rFonts w:hint="eastAsia"/>
                <w:szCs w:val="21"/>
                <w:highlight w:val="auto"/>
              </w:rPr>
              <w:t>职业安全健康管理体系认证</w:t>
            </w:r>
            <w:r>
              <w:rPr>
                <w:szCs w:val="21"/>
                <w:highlight w:val="auto"/>
              </w:rPr>
              <w:t>□</w:t>
            </w:r>
            <w:r>
              <w:rPr>
                <w:rFonts w:hint="eastAsia"/>
                <w:kern w:val="0"/>
                <w:szCs w:val="21"/>
                <w:highlight w:val="auto"/>
              </w:rPr>
              <w:t>其他</w:t>
            </w:r>
            <w:r>
              <w:rPr>
                <w:rFonts w:eastAsia="仿宋_GB2312" w:hint="eastAsia"/>
                <w:kern w:val="0"/>
                <w:szCs w:val="21"/>
                <w:u w:val="single"/>
                <w:highlight w:val="auto"/>
              </w:rPr>
              <w:t xml:space="preserve">  </w:t>
            </w:r>
            <w:r>
              <w:rPr>
                <w:rFonts w:eastAsia="仿宋_GB2312"/>
                <w:kern w:val="0"/>
                <w:szCs w:val="21"/>
                <w:u w:val="single"/>
                <w:highlight w:val="auto"/>
              </w:rPr>
              <w:t xml:space="preserve">  </w:t>
            </w:r>
            <w:r>
              <w:rPr>
                <w:rFonts w:eastAsia="仿宋_GB2312" w:hint="eastAsia"/>
                <w:kern w:val="0"/>
                <w:szCs w:val="21"/>
                <w:highlight w:val="auto"/>
              </w:rPr>
              <w:t>（</w:t>
            </w:r>
            <w:r>
              <w:rPr>
                <w:rFonts w:hint="eastAsia"/>
                <w:kern w:val="0"/>
                <w:szCs w:val="21"/>
                <w:highlight w:val="auto"/>
              </w:rPr>
              <w:t>请说明）</w:t>
            </w:r>
          </w:p>
        </w:tc>
      </w:tr>
      <w:tr>
        <w:trPr>
          <w:cantSplit/>
          <w:trHeight w:val="679"/>
        </w:trPr>
        <w:tc>
          <w:tcPr>
            <w:tcW w:w="2584" w:type="dxa"/>
            <w:gridSpan w:val="3"/>
            <w:vAlign w:val="center"/>
          </w:tcPr>
          <w:p>
            <w:pPr>
              <w:spacing w:line="280" w:lineRule="exact"/>
              <w:jc w:val="left"/>
              <w:rPr>
                <w:rFonts w:eastAsia="黑体" w:cs="黑体"/>
                <w:highlight w:val="auto"/>
              </w:rPr>
            </w:pPr>
            <w:r>
              <w:rPr>
                <w:rFonts w:eastAsia="黑体" w:cs="黑体" w:hint="eastAsia"/>
                <w:highlight w:val="auto"/>
              </w:rPr>
              <w:t>产品获得发达国家或地区权威机构认证情况（可多选）</w:t>
            </w:r>
          </w:p>
        </w:tc>
        <w:tc>
          <w:tcPr>
            <w:tcW w:w="6477" w:type="dxa"/>
            <w:gridSpan w:val="9"/>
            <w:vAlign w:val="center"/>
          </w:tcPr>
          <w:p>
            <w:pPr>
              <w:spacing w:line="280" w:lineRule="exact"/>
              <w:jc w:val="left"/>
              <w:rPr>
                <w:szCs w:val="21"/>
                <w:highlight w:val="auto"/>
              </w:rPr>
            </w:pPr>
            <w:r>
              <w:rPr>
                <w:szCs w:val="21"/>
                <w:highlight w:val="auto"/>
              </w:rPr>
              <w:t>□</w:t>
            </w:r>
            <w:r>
              <w:rPr>
                <w:rFonts w:hint="eastAsia"/>
                <w:kern w:val="0"/>
                <w:szCs w:val="21"/>
                <w:highlight w:val="auto"/>
              </w:rPr>
              <w:t xml:space="preserve">UL     </w:t>
            </w:r>
            <w:r>
              <w:rPr>
                <w:szCs w:val="21"/>
                <w:highlight w:val="auto"/>
              </w:rPr>
              <w:t>□</w:t>
            </w:r>
            <w:r>
              <w:rPr>
                <w:rFonts w:hint="eastAsia"/>
                <w:kern w:val="0"/>
                <w:szCs w:val="21"/>
                <w:highlight w:val="auto"/>
              </w:rPr>
              <w:t xml:space="preserve">CSA     </w:t>
            </w:r>
            <w:r>
              <w:rPr>
                <w:szCs w:val="21"/>
                <w:highlight w:val="auto"/>
              </w:rPr>
              <w:t>□</w:t>
            </w:r>
            <w:r>
              <w:rPr>
                <w:rFonts w:hint="eastAsia"/>
                <w:kern w:val="0"/>
                <w:szCs w:val="21"/>
                <w:highlight w:val="auto"/>
              </w:rPr>
              <w:t xml:space="preserve">ETL     </w:t>
            </w:r>
            <w:r>
              <w:rPr>
                <w:szCs w:val="21"/>
                <w:highlight w:val="auto"/>
              </w:rPr>
              <w:t>□</w:t>
            </w:r>
            <w:r>
              <w:rPr>
                <w:rFonts w:hint="eastAsia"/>
                <w:kern w:val="0"/>
                <w:szCs w:val="21"/>
                <w:highlight w:val="auto"/>
              </w:rPr>
              <w:t>GS</w:t>
            </w:r>
            <w:r>
              <w:rPr>
                <w:rFonts w:hint="eastAsia"/>
                <w:szCs w:val="21"/>
                <w:highlight w:val="auto"/>
              </w:rPr>
              <w:t xml:space="preserve"> </w:t>
            </w:r>
          </w:p>
          <w:p>
            <w:pPr>
              <w:spacing w:line="280" w:lineRule="exact"/>
              <w:jc w:val="left"/>
              <w:rPr>
                <w:szCs w:val="21"/>
                <w:highlight w:val="auto"/>
              </w:rPr>
            </w:pPr>
            <w:r>
              <w:rPr>
                <w:szCs w:val="21"/>
                <w:highlight w:val="auto"/>
              </w:rPr>
              <w:t>□</w:t>
            </w:r>
            <w:r>
              <w:rPr>
                <w:rFonts w:hint="eastAsia"/>
                <w:szCs w:val="21"/>
                <w:highlight w:val="auto"/>
              </w:rPr>
              <w:t>其他                               （请说明）</w:t>
            </w:r>
          </w:p>
        </w:tc>
      </w:tr>
      <w:tr>
        <w:trPr>
          <w:cantSplit/>
          <w:trHeight w:val="679"/>
        </w:trPr>
        <w:tc>
          <w:tcPr>
            <w:tcW w:w="2584" w:type="dxa"/>
            <w:gridSpan w:val="3"/>
            <w:vAlign w:val="center"/>
          </w:tcPr>
          <w:p>
            <w:pPr>
              <w:spacing w:line="280" w:lineRule="exact"/>
              <w:jc w:val="left"/>
              <w:rPr>
                <w:rFonts w:eastAsia="黑体" w:cs="黑体"/>
                <w:highlight w:val="auto"/>
              </w:rPr>
            </w:pPr>
            <w:r>
              <w:rPr>
                <w:rFonts w:eastAsia="黑体" w:cs="黑体" w:hint="eastAsia"/>
                <w:highlight w:val="auto"/>
              </w:rPr>
              <w:t>产品获得国内权威机构认证情况(可多选)</w:t>
            </w:r>
          </w:p>
        </w:tc>
        <w:tc>
          <w:tcPr>
            <w:tcW w:w="6477" w:type="dxa"/>
            <w:gridSpan w:val="9"/>
            <w:vAlign w:val="center"/>
          </w:tcPr>
          <w:p>
            <w:pPr>
              <w:spacing w:line="280" w:lineRule="exact"/>
              <w:jc w:val="left"/>
              <w:rPr>
                <w:kern w:val="0"/>
                <w:szCs w:val="21"/>
                <w:highlight w:val="auto"/>
              </w:rPr>
            </w:pPr>
            <w:r>
              <w:rPr>
                <w:szCs w:val="21"/>
                <w:highlight w:val="auto"/>
              </w:rPr>
              <w:t>□</w:t>
            </w:r>
            <w:r>
              <w:rPr>
                <w:rFonts w:hint="eastAsia"/>
                <w:kern w:val="0"/>
                <w:szCs w:val="21"/>
                <w:highlight w:val="auto"/>
              </w:rPr>
              <w:t xml:space="preserve">CQC    </w:t>
            </w:r>
            <w:r>
              <w:rPr>
                <w:szCs w:val="21"/>
                <w:highlight w:val="auto"/>
              </w:rPr>
              <w:t>□</w:t>
            </w:r>
            <w:r>
              <w:rPr>
                <w:rFonts w:hint="eastAsia"/>
                <w:szCs w:val="21"/>
                <w:highlight w:val="auto"/>
              </w:rPr>
              <w:t>C</w:t>
            </w:r>
            <w:r>
              <w:rPr>
                <w:rFonts w:hint="eastAsia"/>
                <w:szCs w:val="21"/>
                <w:lang w:val="en-US" w:eastAsia="zh-CN"/>
                <w:highlight w:val="auto"/>
              </w:rPr>
              <w:t>MA</w:t>
            </w:r>
            <w:r>
              <w:rPr>
                <w:rFonts w:hint="eastAsia"/>
                <w:kern w:val="0"/>
                <w:szCs w:val="21"/>
                <w:highlight w:val="auto"/>
              </w:rPr>
              <w:t xml:space="preserve">    </w:t>
            </w:r>
            <w:r>
              <w:rPr>
                <w:szCs w:val="21"/>
                <w:highlight w:val="auto"/>
              </w:rPr>
              <w:t>□</w:t>
            </w:r>
            <w:r>
              <w:rPr>
                <w:rFonts w:hint="eastAsia"/>
                <w:kern w:val="0"/>
                <w:szCs w:val="21"/>
                <w:highlight w:val="auto"/>
              </w:rPr>
              <w:t xml:space="preserve">CTC    </w:t>
            </w:r>
            <w:r>
              <w:rPr>
                <w:szCs w:val="21"/>
                <w:highlight w:val="auto"/>
              </w:rPr>
              <w:t>□</w:t>
            </w:r>
            <w:r>
              <w:rPr>
                <w:rFonts w:hint="eastAsia"/>
                <w:kern w:val="0"/>
                <w:szCs w:val="21"/>
                <w:highlight w:val="auto"/>
              </w:rPr>
              <w:t>CCAP</w:t>
            </w:r>
          </w:p>
          <w:p>
            <w:pPr>
              <w:spacing w:line="280" w:lineRule="exact"/>
              <w:jc w:val="left"/>
              <w:rPr>
                <w:szCs w:val="21"/>
                <w:highlight w:val="auto"/>
              </w:rPr>
            </w:pPr>
            <w:r>
              <w:rPr>
                <w:szCs w:val="21"/>
                <w:highlight w:val="auto"/>
              </w:rPr>
              <w:t>□</w:t>
            </w:r>
            <w:r>
              <w:rPr>
                <w:rFonts w:hint="eastAsia"/>
                <w:kern w:val="0"/>
                <w:szCs w:val="21"/>
                <w:highlight w:val="auto"/>
              </w:rPr>
              <w:t>其他                               （请说明）</w:t>
            </w:r>
          </w:p>
        </w:tc>
      </w:tr>
      <w:tr>
        <w:trPr>
          <w:cantSplit/>
          <w:trHeight w:val="628"/>
        </w:trPr>
        <w:tc>
          <w:tcPr>
            <w:tcW w:w="2584" w:type="dxa"/>
            <w:gridSpan w:val="3"/>
            <w:vAlign w:val="center"/>
          </w:tcPr>
          <w:p>
            <w:pPr>
              <w:spacing w:line="280" w:lineRule="exact"/>
              <w:jc w:val="left"/>
              <w:rPr>
                <w:rFonts w:eastAsia="黑体" w:cs="黑体"/>
                <w:highlight w:val="auto"/>
              </w:rPr>
            </w:pPr>
            <w:r>
              <w:rPr>
                <w:rFonts w:eastAsia="黑体" w:cs="黑体" w:hint="eastAsia"/>
                <w:highlight w:val="auto"/>
              </w:rPr>
              <w:t>企业自有品牌</w:t>
            </w:r>
          </w:p>
        </w:tc>
        <w:tc>
          <w:tcPr>
            <w:tcW w:w="6477" w:type="dxa"/>
            <w:gridSpan w:val="9"/>
            <w:vAlign w:val="center"/>
          </w:tcPr>
          <w:p>
            <w:pPr>
              <w:spacing w:line="280" w:lineRule="exact"/>
              <w:jc w:val="left"/>
              <w:rPr>
                <w:szCs w:val="21"/>
                <w:u w:val="single"/>
                <w:highlight w:val="auto"/>
              </w:rPr>
            </w:pPr>
            <w:r>
              <w:rPr>
                <w:rFonts w:hint="eastAsia"/>
                <w:szCs w:val="21"/>
                <w:highlight w:val="auto"/>
              </w:rPr>
              <w:t>自有品牌</w:t>
            </w:r>
            <w:r>
              <w:rPr>
                <w:rFonts w:hint="eastAsia"/>
                <w:szCs w:val="21"/>
                <w:u w:val="single"/>
                <w:highlight w:val="auto"/>
              </w:rPr>
              <w:t xml:space="preserve">    </w:t>
            </w:r>
            <w:r>
              <w:rPr>
                <w:rFonts w:hint="eastAsia"/>
                <w:szCs w:val="21"/>
                <w:highlight w:val="auto"/>
              </w:rPr>
              <w:t>项，名称：</w:t>
            </w:r>
            <w:r>
              <w:rPr>
                <w:rFonts w:hint="eastAsia"/>
                <w:szCs w:val="21"/>
                <w:u w:val="single"/>
                <w:highlight w:val="auto"/>
              </w:rPr>
              <w:t xml:space="preserve">                   </w:t>
            </w:r>
          </w:p>
          <w:p>
            <w:pPr>
              <w:pStyle w:val="15"/>
              <w:rPr>
                <w:szCs w:val="21"/>
                <w:highlight w:val="auto"/>
              </w:rPr>
            </w:pPr>
            <w:r>
              <w:rPr>
                <w:rFonts w:hint="eastAsia"/>
                <w:kern w:val="0"/>
                <w:szCs w:val="21"/>
                <w:highlight w:val="auto"/>
              </w:rPr>
              <w:t>省级以上著名品牌</w:t>
            </w:r>
            <w:r>
              <w:rPr>
                <w:rFonts w:hint="eastAsia"/>
                <w:kern w:val="0"/>
                <w:szCs w:val="21"/>
                <w:u w:val="single"/>
                <w:highlight w:val="auto"/>
              </w:rPr>
              <w:t xml:space="preserve">  </w:t>
            </w:r>
            <w:r>
              <w:rPr>
                <w:kern w:val="0"/>
                <w:szCs w:val="21"/>
                <w:u w:val="single"/>
                <w:highlight w:val="auto"/>
              </w:rPr>
              <w:t xml:space="preserve"> </w:t>
            </w:r>
            <w:r>
              <w:rPr>
                <w:rFonts w:hint="eastAsia"/>
                <w:kern w:val="0"/>
                <w:szCs w:val="21"/>
                <w:u w:val="single"/>
                <w:highlight w:val="auto"/>
              </w:rPr>
              <w:t xml:space="preserve"> </w:t>
            </w:r>
            <w:r>
              <w:rPr>
                <w:rFonts w:hint="eastAsia"/>
                <w:kern w:val="0"/>
                <w:szCs w:val="21"/>
                <w:highlight w:val="auto"/>
              </w:rPr>
              <w:t>项，名称：</w:t>
            </w:r>
            <w:r>
              <w:rPr>
                <w:rFonts w:hint="eastAsia"/>
                <w:kern w:val="0"/>
                <w:szCs w:val="21"/>
                <w:u w:val="single"/>
                <w:highlight w:val="auto"/>
              </w:rPr>
              <w:t xml:space="preserve">            </w:t>
            </w:r>
          </w:p>
        </w:tc>
      </w:tr>
      <w:tr>
        <w:trPr>
          <w:cantSplit/>
          <w:trHeight w:val="510"/>
        </w:trPr>
        <w:tc>
          <w:tcPr>
            <w:tcW w:w="2584" w:type="dxa"/>
            <w:gridSpan w:val="3"/>
            <w:vMerge w:val="restart"/>
            <w:vAlign w:val="center"/>
          </w:tcPr>
          <w:p>
            <w:pPr>
              <w:jc w:val="left"/>
              <w:rPr>
                <w:highlight w:val="auto"/>
              </w:rPr>
            </w:pPr>
            <w:r>
              <w:rPr>
                <w:rFonts w:eastAsia="黑体" w:cs="黑体" w:hint="eastAsia"/>
                <w:highlight w:val="auto"/>
              </w:rPr>
              <w:t>作为主要起草单位制修订的已批准发布标准数量和名称</w:t>
            </w:r>
          </w:p>
        </w:tc>
        <w:tc>
          <w:tcPr>
            <w:tcW w:w="6477" w:type="dxa"/>
            <w:gridSpan w:val="9"/>
            <w:vAlign w:val="center"/>
          </w:tcPr>
          <w:p>
            <w:pPr>
              <w:jc w:val="left"/>
              <w:rPr>
                <w:szCs w:val="21"/>
                <w:highlight w:val="auto"/>
              </w:rPr>
            </w:pPr>
            <w:r>
              <w:rPr>
                <w:rFonts w:hint="eastAsia"/>
                <w:szCs w:val="21"/>
                <w:highlight w:val="auto"/>
              </w:rPr>
              <w:t>主持国际、国家、行业标准总数</w:t>
            </w:r>
            <w:r>
              <w:rPr>
                <w:rFonts w:eastAsia="仿宋_GB2312"/>
                <w:kern w:val="0"/>
                <w:szCs w:val="21"/>
                <w:u w:val="single"/>
                <w:highlight w:val="auto"/>
              </w:rPr>
              <w:t xml:space="preserve"> </w:t>
            </w:r>
            <w:r>
              <w:rPr>
                <w:rFonts w:eastAsia="仿宋_GB2312" w:hint="eastAsia"/>
                <w:kern w:val="0"/>
                <w:szCs w:val="21"/>
                <w:u w:val="single"/>
                <w:highlight w:val="auto"/>
              </w:rPr>
              <w:t xml:space="preserve">    </w:t>
            </w:r>
            <w:r>
              <w:rPr>
                <w:szCs w:val="21"/>
                <w:highlight w:val="auto"/>
              </w:rPr>
              <w:t>项</w:t>
            </w:r>
            <w:r>
              <w:rPr>
                <w:rFonts w:hint="eastAsia"/>
                <w:szCs w:val="21"/>
                <w:highlight w:val="auto"/>
              </w:rPr>
              <w:t>。</w:t>
            </w:r>
          </w:p>
          <w:p>
            <w:pPr>
              <w:jc w:val="left"/>
              <w:rPr>
                <w:szCs w:val="21"/>
                <w:highlight w:val="auto"/>
              </w:rPr>
            </w:pPr>
            <w:r>
              <w:rPr>
                <w:rFonts w:hint="eastAsia"/>
                <w:szCs w:val="21"/>
                <w:highlight w:val="auto"/>
              </w:rPr>
              <w:t>其中：国际标准</w:t>
            </w:r>
            <w:r>
              <w:rPr>
                <w:rFonts w:eastAsia="仿宋_GB2312"/>
                <w:kern w:val="0"/>
                <w:szCs w:val="21"/>
                <w:u w:val="single"/>
                <w:highlight w:val="auto"/>
              </w:rPr>
              <w:t xml:space="preserve">  </w:t>
            </w:r>
            <w:r>
              <w:rPr>
                <w:rFonts w:eastAsia="仿宋_GB2312" w:hint="eastAsia"/>
                <w:kern w:val="0"/>
                <w:szCs w:val="21"/>
                <w:u w:val="single"/>
                <w:highlight w:val="auto"/>
              </w:rPr>
              <w:t xml:space="preserve">  </w:t>
            </w:r>
            <w:r>
              <w:rPr>
                <w:rFonts w:eastAsia="仿宋_GB2312"/>
                <w:kern w:val="0"/>
                <w:szCs w:val="21"/>
                <w:u w:val="single"/>
                <w:highlight w:val="auto"/>
              </w:rPr>
              <w:t xml:space="preserve">  </w:t>
            </w:r>
            <w:r>
              <w:rPr>
                <w:rFonts w:hint="eastAsia"/>
                <w:szCs w:val="21"/>
                <w:highlight w:val="auto"/>
              </w:rPr>
              <w:t>项；国家标准</w:t>
            </w:r>
            <w:r>
              <w:rPr>
                <w:rFonts w:eastAsia="仿宋_GB2312" w:hint="eastAsia"/>
                <w:kern w:val="0"/>
                <w:szCs w:val="21"/>
                <w:u w:val="single"/>
                <w:highlight w:val="auto"/>
              </w:rPr>
              <w:t xml:space="preserve"> </w:t>
            </w:r>
            <w:r>
              <w:rPr>
                <w:rFonts w:eastAsia="仿宋_GB2312"/>
                <w:kern w:val="0"/>
                <w:szCs w:val="21"/>
                <w:u w:val="single"/>
                <w:highlight w:val="auto"/>
              </w:rPr>
              <w:t xml:space="preserve"> </w:t>
            </w:r>
            <w:r>
              <w:rPr>
                <w:rFonts w:eastAsia="仿宋_GB2312" w:hint="eastAsia"/>
                <w:kern w:val="0"/>
                <w:szCs w:val="21"/>
                <w:u w:val="single"/>
                <w:highlight w:val="auto"/>
              </w:rPr>
              <w:t xml:space="preserve">    </w:t>
            </w:r>
            <w:r>
              <w:rPr>
                <w:rFonts w:hint="eastAsia"/>
                <w:szCs w:val="21"/>
                <w:highlight w:val="auto"/>
              </w:rPr>
              <w:t>项；行业标准</w:t>
            </w:r>
            <w:r>
              <w:rPr>
                <w:rFonts w:eastAsia="仿宋_GB2312"/>
                <w:kern w:val="0"/>
                <w:szCs w:val="21"/>
                <w:u w:val="single"/>
                <w:highlight w:val="auto"/>
              </w:rPr>
              <w:t xml:space="preserve">  </w:t>
            </w:r>
            <w:r>
              <w:rPr>
                <w:rFonts w:eastAsia="仿宋_GB2312" w:hint="eastAsia"/>
                <w:kern w:val="0"/>
                <w:szCs w:val="21"/>
                <w:u w:val="single"/>
                <w:highlight w:val="auto"/>
              </w:rPr>
              <w:t xml:space="preserve">  </w:t>
            </w:r>
            <w:r>
              <w:rPr>
                <w:rFonts w:eastAsia="仿宋_GB2312"/>
                <w:kern w:val="0"/>
                <w:szCs w:val="21"/>
                <w:u w:val="single"/>
                <w:highlight w:val="auto"/>
              </w:rPr>
              <w:t xml:space="preserve">  </w:t>
            </w:r>
            <w:r>
              <w:rPr>
                <w:rFonts w:hint="eastAsia"/>
                <w:szCs w:val="21"/>
                <w:highlight w:val="auto"/>
              </w:rPr>
              <w:t>项。</w:t>
            </w:r>
          </w:p>
          <w:p>
            <w:pPr>
              <w:jc w:val="left"/>
              <w:rPr>
                <w:szCs w:val="21"/>
                <w:highlight w:val="auto"/>
              </w:rPr>
            </w:pPr>
            <w:r>
              <w:rPr>
                <w:rFonts w:hint="eastAsia"/>
                <w:szCs w:val="21"/>
                <w:highlight w:val="auto"/>
              </w:rPr>
              <w:t>参与国际、国家、行业标准总数</w:t>
            </w:r>
            <w:r>
              <w:rPr>
                <w:rFonts w:eastAsia="仿宋_GB2312"/>
                <w:kern w:val="0"/>
                <w:szCs w:val="21"/>
                <w:u w:val="single"/>
                <w:highlight w:val="auto"/>
              </w:rPr>
              <w:t xml:space="preserve"> </w:t>
            </w:r>
            <w:r>
              <w:rPr>
                <w:rFonts w:eastAsia="仿宋_GB2312" w:hint="eastAsia"/>
                <w:kern w:val="0"/>
                <w:szCs w:val="21"/>
                <w:u w:val="single"/>
                <w:highlight w:val="auto"/>
              </w:rPr>
              <w:t xml:space="preserve">    </w:t>
            </w:r>
            <w:r>
              <w:rPr>
                <w:szCs w:val="21"/>
                <w:highlight w:val="auto"/>
              </w:rPr>
              <w:t>项</w:t>
            </w:r>
            <w:r>
              <w:rPr>
                <w:rFonts w:hint="eastAsia"/>
                <w:szCs w:val="21"/>
                <w:highlight w:val="auto"/>
              </w:rPr>
              <w:t>。</w:t>
            </w:r>
          </w:p>
          <w:p>
            <w:pPr>
              <w:jc w:val="left"/>
              <w:rPr>
                <w:rFonts w:cs="宋体"/>
                <w:kern w:val="0"/>
                <w:szCs w:val="21"/>
                <w:highlight w:val="auto"/>
              </w:rPr>
            </w:pPr>
            <w:r>
              <w:rPr>
                <w:rFonts w:hint="eastAsia"/>
                <w:szCs w:val="21"/>
                <w:highlight w:val="auto"/>
              </w:rPr>
              <w:t>其中：国际标准</w:t>
            </w:r>
            <w:r>
              <w:rPr>
                <w:rFonts w:eastAsia="仿宋_GB2312"/>
                <w:kern w:val="0"/>
                <w:szCs w:val="21"/>
                <w:u w:val="single"/>
                <w:highlight w:val="auto"/>
              </w:rPr>
              <w:t xml:space="preserve">  </w:t>
            </w:r>
            <w:r>
              <w:rPr>
                <w:rFonts w:eastAsia="仿宋_GB2312" w:hint="eastAsia"/>
                <w:kern w:val="0"/>
                <w:szCs w:val="21"/>
                <w:u w:val="single"/>
                <w:highlight w:val="auto"/>
              </w:rPr>
              <w:t xml:space="preserve">  </w:t>
            </w:r>
            <w:r>
              <w:rPr>
                <w:rFonts w:eastAsia="仿宋_GB2312"/>
                <w:kern w:val="0"/>
                <w:szCs w:val="21"/>
                <w:u w:val="single"/>
                <w:highlight w:val="auto"/>
              </w:rPr>
              <w:t xml:space="preserve">  </w:t>
            </w:r>
            <w:r>
              <w:rPr>
                <w:rFonts w:hint="eastAsia"/>
                <w:szCs w:val="21"/>
                <w:highlight w:val="auto"/>
              </w:rPr>
              <w:t>项；国家标准</w:t>
            </w:r>
            <w:r>
              <w:rPr>
                <w:rFonts w:eastAsia="仿宋_GB2312" w:hint="eastAsia"/>
                <w:kern w:val="0"/>
                <w:szCs w:val="21"/>
                <w:u w:val="single"/>
                <w:highlight w:val="auto"/>
              </w:rPr>
              <w:t xml:space="preserve"> </w:t>
            </w:r>
            <w:r>
              <w:rPr>
                <w:rFonts w:eastAsia="仿宋_GB2312"/>
                <w:kern w:val="0"/>
                <w:szCs w:val="21"/>
                <w:u w:val="single"/>
                <w:highlight w:val="auto"/>
              </w:rPr>
              <w:t xml:space="preserve"> </w:t>
            </w:r>
            <w:r>
              <w:rPr>
                <w:rFonts w:eastAsia="仿宋_GB2312" w:hint="eastAsia"/>
                <w:kern w:val="0"/>
                <w:szCs w:val="21"/>
                <w:u w:val="single"/>
                <w:highlight w:val="auto"/>
              </w:rPr>
              <w:t xml:space="preserve">    </w:t>
            </w:r>
            <w:r>
              <w:rPr>
                <w:rFonts w:hint="eastAsia"/>
                <w:szCs w:val="21"/>
                <w:highlight w:val="auto"/>
              </w:rPr>
              <w:t>项；行业标准</w:t>
            </w:r>
            <w:r>
              <w:rPr>
                <w:rFonts w:eastAsia="仿宋_GB2312"/>
                <w:kern w:val="0"/>
                <w:szCs w:val="21"/>
                <w:u w:val="single"/>
                <w:highlight w:val="auto"/>
              </w:rPr>
              <w:t xml:space="preserve">  </w:t>
            </w:r>
            <w:r>
              <w:rPr>
                <w:rFonts w:eastAsia="仿宋_GB2312" w:hint="eastAsia"/>
                <w:kern w:val="0"/>
                <w:szCs w:val="21"/>
                <w:u w:val="single"/>
                <w:highlight w:val="auto"/>
              </w:rPr>
              <w:t xml:space="preserve">  </w:t>
            </w:r>
            <w:r>
              <w:rPr>
                <w:rFonts w:eastAsia="仿宋_GB2312"/>
                <w:kern w:val="0"/>
                <w:szCs w:val="21"/>
                <w:u w:val="single"/>
                <w:highlight w:val="auto"/>
              </w:rPr>
              <w:t xml:space="preserve">  </w:t>
            </w:r>
            <w:r>
              <w:rPr>
                <w:rFonts w:hint="eastAsia"/>
                <w:szCs w:val="21"/>
                <w:highlight w:val="auto"/>
              </w:rPr>
              <w:t>项。</w:t>
            </w:r>
          </w:p>
        </w:tc>
      </w:tr>
      <w:tr>
        <w:trPr>
          <w:cantSplit/>
          <w:trHeight w:val="510"/>
        </w:trPr>
        <w:tc>
          <w:tcPr>
            <w:tcW w:w="2584" w:type="dxa"/>
            <w:gridSpan w:val="3"/>
            <w:vMerge/>
            <w:vAlign w:val="center"/>
          </w:tcPr>
          <w:p/>
        </w:tc>
        <w:tc>
          <w:tcPr>
            <w:tcW w:w="6477" w:type="dxa"/>
            <w:gridSpan w:val="9"/>
          </w:tcPr>
          <w:p>
            <w:pPr>
              <w:ind w:right="210"/>
              <w:rPr>
                <w:szCs w:val="21"/>
                <w:highlight w:val="auto"/>
              </w:rPr>
            </w:pPr>
            <w:r>
              <w:rPr>
                <w:szCs w:val="21"/>
                <w:highlight w:val="auto"/>
              </w:rPr>
              <w:t>名称</w:t>
            </w:r>
            <w:r>
              <w:rPr>
                <w:rFonts w:hint="eastAsia"/>
                <w:szCs w:val="21"/>
                <w:highlight w:val="auto"/>
              </w:rPr>
              <w:t>：</w:t>
            </w:r>
            <w:r>
              <w:rPr>
                <w:rFonts w:hint="eastAsia"/>
                <w:szCs w:val="21"/>
                <w:u w:val="single"/>
                <w:highlight w:val="auto"/>
              </w:rPr>
              <w:t xml:space="preserve">                （请填写代表性标准，不超过5项）</w:t>
            </w:r>
            <w:r>
              <w:rPr>
                <w:rFonts w:hint="eastAsia"/>
                <w:szCs w:val="21"/>
                <w:highlight w:val="auto"/>
              </w:rPr>
              <w:t xml:space="preserve">                </w:t>
            </w:r>
          </w:p>
        </w:tc>
      </w:tr>
      <w:tr>
        <w:trPr>
          <w:cantSplit/>
          <w:trHeight w:val="510"/>
        </w:trPr>
        <w:tc>
          <w:tcPr>
            <w:tcW w:w="9061" w:type="dxa"/>
            <w:gridSpan w:val="1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b/>
                <w:sz w:val="24"/>
                <w:szCs w:val="24"/>
                <w:highlight w:val="auto"/>
              </w:rPr>
            </w:pPr>
            <w:r>
              <w:rPr>
                <w:rFonts w:hint="eastAsia"/>
                <w:b/>
                <w:sz w:val="24"/>
                <w:szCs w:val="24"/>
                <w:highlight w:val="auto"/>
              </w:rPr>
              <w:t>六、特色化</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sz w:val="24"/>
                <w:szCs w:val="24"/>
                <w:highlight w:val="auto"/>
              </w:rPr>
            </w:pPr>
            <w:r>
              <w:rPr>
                <w:rFonts w:hint="eastAsia"/>
                <w:highlight w:val="auto"/>
              </w:rPr>
              <w:t>（省级主管部门自主设定）</w:t>
            </w:r>
          </w:p>
        </w:tc>
      </w:tr>
      <w:tr>
        <w:trPr>
          <w:cantSplit/>
          <w:trHeight w:val="2989"/>
        </w:trPr>
        <w:tc>
          <w:tcPr>
            <w:tcW w:w="2584" w:type="dxa"/>
            <w:gridSpan w:val="3"/>
            <w:vAlign w:val="center"/>
          </w:tcPr>
          <w:p>
            <w:pPr>
              <w:rPr>
                <w:rFonts w:eastAsia="宋体" w:hint="eastAsia"/>
                <w:szCs w:val="21"/>
                <w:lang w:eastAsia="zh-CN"/>
                <w:highlight w:val="auto"/>
              </w:rPr>
            </w:pPr>
            <w:r>
              <w:rPr>
                <w:rFonts w:eastAsia="黑体" w:cs="黑体" w:hint="eastAsia"/>
                <w:lang w:eastAsia="zh-CN"/>
                <w:highlight w:val="auto"/>
              </w:rPr>
              <w:t>所属产业领域</w:t>
            </w:r>
          </w:p>
        </w:tc>
        <w:tc>
          <w:tcPr>
            <w:tcW w:w="6477" w:type="dxa"/>
            <w:gridSpan w:val="9"/>
            <w:vAlign w:val="center"/>
          </w:tcPr>
          <w:p>
            <w:pPr>
              <w:jc w:val="left"/>
              <w:rPr>
                <w:rFonts w:eastAsia="宋体" w:hint="eastAsia"/>
                <w:szCs w:val="21"/>
                <w:lang w:val="en-US" w:eastAsia="zh-CN"/>
                <w:highlight w:val="auto"/>
              </w:rPr>
            </w:pPr>
            <w:r>
              <w:rPr>
                <w:rFonts w:eastAsia="宋体" w:hint="eastAsia"/>
                <w:szCs w:val="21"/>
                <w:highlight w:val="auto"/>
              </w:rPr>
              <w:sym w:font="Wingdings 2" w:char="A3"/>
            </w:r>
            <w:r>
              <w:rPr>
                <w:rFonts w:eastAsia="宋体" w:hint="eastAsia"/>
                <w:szCs w:val="21"/>
                <w:lang w:val="en-US" w:eastAsia="zh-CN"/>
                <w:highlight w:val="auto"/>
              </w:rPr>
              <w:t xml:space="preserve"> </w:t>
            </w:r>
            <w:r>
              <w:rPr>
                <w:rFonts w:eastAsia="宋体" w:hint="eastAsia"/>
                <w:szCs w:val="21"/>
                <w:highlight w:val="auto"/>
              </w:rPr>
              <w:t>属于《</w:t>
            </w:r>
            <w:r>
              <w:rPr>
                <w:rFonts w:eastAsia="宋体" w:hint="eastAsia"/>
                <w:szCs w:val="21"/>
                <w:lang w:val="en-US" w:eastAsia="zh-CN"/>
                <w:highlight w:val="auto"/>
              </w:rPr>
              <w:t>吉林省国民经济和社会发展第十四个五年规划和2035年远景目标纲要</w:t>
            </w:r>
            <w:r>
              <w:rPr>
                <w:rFonts w:eastAsia="宋体" w:hint="eastAsia"/>
                <w:szCs w:val="21"/>
                <w:highlight w:val="auto"/>
              </w:rPr>
              <w:t>》（</w:t>
            </w:r>
            <w:r>
              <w:rPr>
                <w:rFonts w:eastAsia="宋体" w:hint="eastAsia"/>
                <w:szCs w:val="21"/>
                <w:lang w:val="en-US" w:eastAsia="zh-CN"/>
                <w:highlight w:val="auto"/>
              </w:rPr>
              <w:t>吉政发〔2021〕7号</w:t>
            </w:r>
            <w:r>
              <w:rPr>
                <w:rFonts w:eastAsia="宋体" w:hint="eastAsia"/>
                <w:szCs w:val="21"/>
                <w:highlight w:val="auto"/>
              </w:rPr>
              <w:t>）中所列的</w:t>
            </w:r>
            <w:r>
              <w:rPr>
                <w:rFonts w:eastAsia="宋体" w:hint="eastAsia"/>
                <w:szCs w:val="21"/>
                <w:lang w:eastAsia="zh-CN"/>
                <w:highlight w:val="auto"/>
              </w:rPr>
              <w:t>汽车、农产品加工、食品工业、医药健康、化工、装备制造、电子信息、冶金建材、轻工纺织、新材料、新能源、商用卫星、通用航空、未来产业等，以及</w:t>
            </w:r>
            <w:r>
              <w:rPr>
                <w:rFonts w:eastAsia="宋体" w:hint="eastAsia"/>
                <w:szCs w:val="21"/>
                <w:lang w:val="en-US" w:eastAsia="zh-CN"/>
                <w:highlight w:val="auto"/>
              </w:rPr>
              <w:t>新一代信息技术、新能源、新材料、高端装备、新能源汽车、绿色环保、民用航空、船舶与海洋工程装备等战略性新兴产业和元宇宙、脑机接口、量子信息、人形机器人、生成式人工智能、生物制造、未来显示、未来网络、新型储能等未来产业。</w:t>
            </w:r>
          </w:p>
          <w:p>
            <w:pPr>
              <w:jc w:val="left"/>
              <w:rPr>
                <w:szCs w:val="21"/>
                <w:highlight w:val="auto"/>
              </w:rPr>
            </w:pPr>
            <w:r>
              <w:rPr>
                <w:rFonts w:eastAsia="宋体" w:hint="eastAsia"/>
                <w:szCs w:val="21"/>
                <w:lang w:eastAsia="zh-CN"/>
                <w:highlight w:val="auto"/>
              </w:rPr>
              <w:sym w:font="Wingdings 2" w:char="A3"/>
            </w:r>
            <w:r>
              <w:rPr>
                <w:rFonts w:eastAsia="宋体" w:hint="eastAsia"/>
                <w:szCs w:val="21"/>
                <w:lang w:val="en-US" w:eastAsia="zh-CN"/>
                <w:highlight w:val="auto"/>
              </w:rPr>
              <w:t xml:space="preserve"> </w:t>
            </w:r>
            <w:r>
              <w:rPr>
                <w:rFonts w:eastAsia="宋体" w:hint="eastAsia"/>
                <w:szCs w:val="21"/>
                <w:lang w:eastAsia="zh-CN"/>
                <w:highlight w:val="auto"/>
              </w:rPr>
              <w:t>属于其他产业领域的。</w:t>
            </w:r>
          </w:p>
        </w:tc>
      </w:tr>
      <w:tr>
        <w:trPr>
          <w:cantSplit/>
          <w:trHeight w:val="510"/>
        </w:trPr>
        <w:tc>
          <w:tcPr>
            <w:tcW w:w="9061" w:type="dxa"/>
            <w:gridSpan w:val="12"/>
            <w:vAlign w:val="center"/>
          </w:tcPr>
          <w:p>
            <w:pPr>
              <w:widowControl/>
              <w:jc w:val="center"/>
              <w:rPr>
                <w:b/>
                <w:sz w:val="24"/>
                <w:szCs w:val="24"/>
                <w:highlight w:val="auto"/>
              </w:rPr>
            </w:pPr>
            <w:r>
              <w:rPr>
                <w:rFonts w:hint="eastAsia"/>
                <w:b/>
                <w:sz w:val="24"/>
                <w:szCs w:val="24"/>
                <w:highlight w:val="auto"/>
              </w:rPr>
              <w:t>七、创新能力</w:t>
            </w:r>
          </w:p>
        </w:tc>
      </w:tr>
      <w:tr>
        <w:trPr>
          <w:cantSplit/>
          <w:trHeight w:val="800"/>
        </w:trPr>
        <w:tc>
          <w:tcPr>
            <w:tcW w:w="2584" w:type="dxa"/>
            <w:gridSpan w:val="3"/>
            <w:vAlign w:val="center"/>
          </w:tcPr>
          <w:p>
            <w:pPr>
              <w:rPr>
                <w:rFonts w:eastAsia="黑体" w:cs="黑体"/>
                <w:b/>
                <w:sz w:val="24"/>
                <w:szCs w:val="24"/>
                <w:highlight w:val="auto"/>
              </w:rPr>
            </w:pPr>
            <w:r>
              <w:rPr>
                <w:rFonts w:eastAsia="黑体" w:cs="黑体" w:hint="eastAsia"/>
                <w:highlight w:val="auto"/>
              </w:rPr>
              <w:t>建立研发机构级别</w:t>
            </w:r>
          </w:p>
        </w:tc>
        <w:tc>
          <w:tcPr>
            <w:tcW w:w="6477" w:type="dxa"/>
            <w:gridSpan w:val="9"/>
            <w:vAlign w:val="center"/>
          </w:tcPr>
          <w:p>
            <w:pPr>
              <w:pStyle w:val="2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1"/>
                <w:szCs w:val="21"/>
                <w:highlight w:val="auto"/>
              </w:rPr>
            </w:pPr>
            <w:r>
              <w:rPr>
                <w:rFonts w:ascii="Times New Roman" w:hAnsi="Times New Roman" w:hint="eastAsia"/>
                <w:sz w:val="21"/>
                <w:szCs w:val="21"/>
                <w:highlight w:val="auto"/>
              </w:rPr>
              <w:t>□</w:t>
            </w:r>
            <w:r>
              <w:rPr>
                <w:rFonts w:ascii="Times New Roman" w:hAnsi="Times New Roman"/>
                <w:sz w:val="21"/>
                <w:szCs w:val="21"/>
                <w:highlight w:val="auto"/>
              </w:rPr>
              <w:t>国家级</w:t>
            </w:r>
            <w:r>
              <w:rPr>
                <w:rFonts w:ascii="Times New Roman" w:eastAsia="仿宋_GB2312" w:hAnsi="Times New Roman" w:hint="eastAsia"/>
                <w:sz w:val="21"/>
                <w:szCs w:val="21"/>
                <w:u w:val="single"/>
                <w:highlight w:val="auto"/>
              </w:rPr>
              <w:t xml:space="preserve"> </w:t>
            </w:r>
            <w:r>
              <w:rPr>
                <w:rFonts w:ascii="Times New Roman" w:eastAsia="仿宋_GB2312" w:hAnsi="Times New Roman"/>
                <w:sz w:val="21"/>
                <w:szCs w:val="21"/>
                <w:u w:val="single"/>
                <w:highlight w:val="auto"/>
              </w:rPr>
              <w:t xml:space="preserve"> </w:t>
            </w:r>
            <w:r>
              <w:rPr>
                <w:rFonts w:ascii="Times New Roman" w:eastAsia="仿宋_GB2312" w:hAnsi="Times New Roman" w:hint="eastAsia"/>
                <w:sz w:val="21"/>
                <w:szCs w:val="21"/>
                <w:u w:val="single"/>
                <w:highlight w:val="auto"/>
              </w:rPr>
              <w:t xml:space="preserve"> </w:t>
            </w:r>
            <w:r>
              <w:rPr>
                <w:rFonts w:ascii="Times New Roman" w:eastAsia="仿宋_GB2312" w:hAnsi="Times New Roman" w:hint="eastAsia"/>
                <w:sz w:val="21"/>
                <w:szCs w:val="21"/>
                <w:highlight w:val="auto"/>
              </w:rPr>
              <w:t>个</w:t>
            </w:r>
            <w:r>
              <w:rPr>
                <w:rFonts w:ascii="Times New Roman" w:hAnsi="Times New Roman" w:hint="eastAsia"/>
                <w:sz w:val="21"/>
                <w:szCs w:val="21"/>
                <w:highlight w:val="auto"/>
              </w:rPr>
              <w:t xml:space="preserve">      □</w:t>
            </w:r>
            <w:r>
              <w:rPr>
                <w:rFonts w:ascii="Times New Roman" w:hAnsi="Times New Roman"/>
                <w:sz w:val="21"/>
                <w:szCs w:val="21"/>
                <w:highlight w:val="auto"/>
              </w:rPr>
              <w:t>省级</w:t>
            </w:r>
            <w:r>
              <w:rPr>
                <w:rFonts w:ascii="Times New Roman" w:eastAsia="仿宋_GB2312" w:hAnsi="Times New Roman" w:hint="eastAsia"/>
                <w:sz w:val="21"/>
                <w:szCs w:val="21"/>
                <w:u w:val="single"/>
                <w:highlight w:val="auto"/>
              </w:rPr>
              <w:t xml:space="preserve">    </w:t>
            </w:r>
            <w:r>
              <w:rPr>
                <w:rFonts w:ascii="Times New Roman" w:eastAsia="仿宋_GB2312" w:hAnsi="Times New Roman" w:hint="eastAsia"/>
                <w:sz w:val="21"/>
                <w:szCs w:val="21"/>
                <w:highlight w:val="auto"/>
              </w:rPr>
              <w:t>个</w:t>
            </w:r>
            <w:r>
              <w:rPr>
                <w:rFonts w:ascii="Times New Roman" w:hAnsi="Times New Roman" w:hint="eastAsia"/>
                <w:sz w:val="21"/>
                <w:szCs w:val="21"/>
                <w:highlight w:val="auto"/>
              </w:rPr>
              <w:t xml:space="preserve">    </w:t>
            </w:r>
            <w:r>
              <w:rPr>
                <w:rFonts w:ascii="Times New Roman" w:hAnsi="Times New Roman" w:hint="eastAsia"/>
                <w:sz w:val="21"/>
                <w:szCs w:val="21"/>
                <w:highlight w:val="auto"/>
              </w:rPr>
              <w:sym w:font="Wingdings 2" w:char="A3"/>
            </w:r>
            <w:r>
              <w:rPr>
                <w:rFonts w:ascii="Times New Roman" w:hAnsi="Times New Roman" w:hint="eastAsia"/>
                <w:sz w:val="21"/>
                <w:szCs w:val="21"/>
                <w:highlight w:val="auto"/>
              </w:rPr>
              <w:t>市</w:t>
            </w:r>
            <w:r>
              <w:rPr>
                <w:rFonts w:ascii="Times New Roman" w:hAnsi="Times New Roman"/>
                <w:sz w:val="21"/>
                <w:szCs w:val="21"/>
                <w:highlight w:val="auto"/>
              </w:rPr>
              <w:t>级</w:t>
            </w:r>
            <w:r>
              <w:rPr>
                <w:rFonts w:ascii="Times New Roman" w:eastAsia="仿宋_GB2312" w:hAnsi="Times New Roman" w:hint="eastAsia"/>
                <w:sz w:val="21"/>
                <w:szCs w:val="21"/>
                <w:u w:val="single"/>
                <w:highlight w:val="auto"/>
              </w:rPr>
              <w:t xml:space="preserve">    </w:t>
            </w:r>
            <w:r>
              <w:rPr>
                <w:rFonts w:ascii="Times New Roman" w:eastAsia="仿宋_GB2312" w:hAnsi="Times New Roman" w:hint="eastAsia"/>
                <w:sz w:val="21"/>
                <w:szCs w:val="21"/>
                <w:highlight w:val="auto"/>
              </w:rPr>
              <w:t>个</w:t>
            </w:r>
            <w:r>
              <w:rPr>
                <w:rFonts w:ascii="Times New Roman" w:hAnsi="Times New Roman" w:hint="eastAsia"/>
                <w:sz w:val="21"/>
                <w:szCs w:val="21"/>
                <w:highlight w:val="auto"/>
              </w:rPr>
              <w:t xml:space="preserve">  </w:t>
            </w:r>
          </w:p>
          <w:p>
            <w:pPr>
              <w:pStyle w:val="2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highlight w:val="auto"/>
              </w:rPr>
            </w:pPr>
            <w:r>
              <w:rPr>
                <w:rFonts w:ascii="Times New Roman" w:hAnsi="Times New Roman" w:hint="eastAsia"/>
                <w:sz w:val="21"/>
                <w:szCs w:val="21"/>
                <w:highlight w:val="auto"/>
              </w:rPr>
              <w:t>□市</w:t>
            </w:r>
            <w:r>
              <w:rPr>
                <w:rFonts w:ascii="Times New Roman" w:hAnsi="Times New Roman"/>
                <w:sz w:val="21"/>
                <w:szCs w:val="21"/>
                <w:highlight w:val="auto"/>
              </w:rPr>
              <w:t>级</w:t>
            </w:r>
            <w:r>
              <w:rPr>
                <w:rFonts w:ascii="Times New Roman" w:hAnsi="Times New Roman" w:hint="eastAsia"/>
                <w:sz w:val="21"/>
                <w:szCs w:val="21"/>
                <w:highlight w:val="auto"/>
              </w:rPr>
              <w:t>以下</w:t>
            </w:r>
            <w:r>
              <w:rPr>
                <w:rFonts w:ascii="Times New Roman" w:eastAsia="仿宋_GB2312" w:hAnsi="Times New Roman" w:hint="eastAsia"/>
                <w:sz w:val="21"/>
                <w:szCs w:val="21"/>
                <w:u w:val="single"/>
                <w:highlight w:val="auto"/>
              </w:rPr>
              <w:t xml:space="preserve">   </w:t>
            </w:r>
            <w:r>
              <w:rPr>
                <w:rFonts w:ascii="Times New Roman" w:eastAsia="仿宋_GB2312" w:hAnsi="Times New Roman" w:hint="eastAsia"/>
                <w:sz w:val="21"/>
                <w:szCs w:val="21"/>
                <w:highlight w:val="auto"/>
              </w:rPr>
              <w:t>个</w:t>
            </w:r>
            <w:r>
              <w:rPr>
                <w:rFonts w:ascii="Times New Roman" w:hAnsi="Times New Roman" w:hint="eastAsia"/>
                <w:sz w:val="21"/>
                <w:szCs w:val="21"/>
                <w:highlight w:val="auto"/>
              </w:rPr>
              <w:t xml:space="preserve">      </w:t>
            </w:r>
            <w:r>
              <w:rPr>
                <w:rFonts w:ascii="Times New Roman" w:hAnsi="Times New Roman" w:hint="eastAsia"/>
                <w:sz w:val="21"/>
                <w:szCs w:val="21"/>
                <w:highlight w:val="auto"/>
              </w:rPr>
              <w:sym w:font="Wingdings 2" w:char="A3"/>
            </w:r>
            <w:r>
              <w:rPr>
                <w:rFonts w:ascii="Times New Roman" w:hAnsi="Times New Roman" w:hint="eastAsia"/>
                <w:sz w:val="21"/>
                <w:szCs w:val="21"/>
                <w:highlight w:val="auto"/>
              </w:rPr>
              <w:t>自</w:t>
            </w:r>
            <w:r>
              <w:rPr>
                <w:rFonts w:ascii="Times New Roman" w:hAnsi="Times New Roman"/>
                <w:sz w:val="21"/>
                <w:szCs w:val="21"/>
                <w:highlight w:val="auto"/>
              </w:rPr>
              <w:t>建</w:t>
            </w:r>
            <w:r>
              <w:rPr>
                <w:rFonts w:ascii="Times New Roman" w:eastAsia="仿宋_GB2312" w:hAnsi="Times New Roman" w:hint="eastAsia"/>
                <w:sz w:val="21"/>
                <w:szCs w:val="21"/>
                <w:u w:val="single"/>
                <w:highlight w:val="auto"/>
              </w:rPr>
              <w:t xml:space="preserve">    </w:t>
            </w:r>
            <w:r>
              <w:rPr>
                <w:rFonts w:ascii="Times New Roman" w:eastAsia="仿宋_GB2312" w:hAnsi="Times New Roman" w:hint="eastAsia"/>
                <w:sz w:val="21"/>
                <w:szCs w:val="21"/>
                <w:highlight w:val="auto"/>
              </w:rPr>
              <w:t>个</w:t>
            </w:r>
            <w:r>
              <w:rPr>
                <w:rFonts w:ascii="Times New Roman" w:hAnsi="Times New Roman" w:hint="eastAsia"/>
                <w:sz w:val="21"/>
                <w:szCs w:val="21"/>
                <w:highlight w:val="auto"/>
              </w:rPr>
              <w:t xml:space="preserve">   </w:t>
            </w:r>
            <w:r>
              <w:rPr>
                <w:rFonts w:ascii="Times New Roman" w:hAnsi="Times New Roman" w:hint="eastAsia"/>
                <w:sz w:val="21"/>
                <w:szCs w:val="21"/>
                <w:highlight w:val="auto"/>
              </w:rPr>
              <w:sym w:font="Wingdings 2" w:char="A3"/>
            </w:r>
            <w:r>
              <w:rPr>
                <w:rFonts w:ascii="Times New Roman" w:hAnsi="Times New Roman" w:hint="eastAsia"/>
                <w:sz w:val="21"/>
                <w:szCs w:val="21"/>
                <w:highlight w:val="auto"/>
              </w:rPr>
              <w:t>未建立研发机构</w:t>
            </w:r>
          </w:p>
        </w:tc>
      </w:tr>
      <w:tr>
        <w:trPr>
          <w:cantSplit/>
          <w:trHeight w:val="1380"/>
        </w:trPr>
        <w:tc>
          <w:tcPr>
            <w:tcW w:w="2584" w:type="dxa"/>
            <w:gridSpan w:val="3"/>
            <w:vAlign w:val="center"/>
          </w:tcPr>
          <w:p>
            <w:pPr>
              <w:rPr>
                <w:rFonts w:eastAsia="黑体" w:cs="黑体"/>
                <w:highlight w:val="auto"/>
              </w:rPr>
            </w:pPr>
            <w:r>
              <w:rPr>
                <w:rFonts w:eastAsia="黑体" w:cs="黑体" w:hint="eastAsia"/>
                <w:highlight w:val="auto"/>
              </w:rPr>
              <w:t>拥有与主导产品有关的I类知识产权情况</w:t>
            </w:r>
          </w:p>
        </w:tc>
        <w:tc>
          <w:tcPr>
            <w:tcW w:w="6477" w:type="dxa"/>
            <w:gridSpan w:val="9"/>
            <w:vAlign w:val="center"/>
          </w:tcPr>
          <w:p>
            <w:pPr>
              <w:rPr>
                <w:highlight w:val="auto"/>
              </w:rPr>
            </w:pPr>
            <w:r>
              <w:rPr>
                <w:rFonts w:hint="eastAsia"/>
                <w:highlight w:val="auto"/>
              </w:rPr>
              <w:t>I类知识产权总数</w:t>
            </w:r>
            <w:r>
              <w:rPr>
                <w:rFonts w:eastAsia="仿宋_GB2312"/>
                <w:kern w:val="0"/>
                <w:szCs w:val="21"/>
                <w:u w:val="single"/>
                <w:highlight w:val="auto"/>
              </w:rPr>
              <w:t xml:space="preserve"> </w:t>
            </w:r>
            <w:r>
              <w:rPr>
                <w:rFonts w:eastAsia="仿宋_GB2312" w:hint="eastAsia"/>
                <w:kern w:val="0"/>
                <w:szCs w:val="21"/>
                <w:u w:val="single"/>
                <w:highlight w:val="auto"/>
              </w:rPr>
              <w:t xml:space="preserve">    </w:t>
            </w:r>
            <w:r>
              <w:rPr>
                <w:highlight w:val="auto"/>
              </w:rPr>
              <w:t>项</w:t>
            </w:r>
            <w:r>
              <w:rPr>
                <w:rFonts w:hint="eastAsia"/>
                <w:highlight w:val="auto"/>
              </w:rPr>
              <w:t>，包括Ⅰ类高价值知识产权</w:t>
            </w:r>
            <w:r>
              <w:rPr>
                <w:rFonts w:eastAsia="仿宋_GB2312"/>
                <w:kern w:val="0"/>
                <w:szCs w:val="21"/>
                <w:u w:val="single"/>
                <w:highlight w:val="auto"/>
              </w:rPr>
              <w:t xml:space="preserve"> </w:t>
            </w:r>
            <w:r>
              <w:rPr>
                <w:rFonts w:eastAsia="仿宋_GB2312" w:hint="eastAsia"/>
                <w:kern w:val="0"/>
                <w:szCs w:val="21"/>
                <w:u w:val="single"/>
                <w:highlight w:val="auto"/>
              </w:rPr>
              <w:t xml:space="preserve">    </w:t>
            </w:r>
            <w:r>
              <w:rPr>
                <w:highlight w:val="auto"/>
              </w:rPr>
              <w:t>项</w:t>
            </w:r>
            <w:r>
              <w:rPr>
                <w:rFonts w:hint="eastAsia"/>
                <w:highlight w:val="auto"/>
              </w:rPr>
              <w:t>。</w:t>
            </w:r>
          </w:p>
          <w:p>
            <w:pPr>
              <w:rPr>
                <w:highlight w:val="auto"/>
              </w:rPr>
            </w:pPr>
            <w:r>
              <w:rPr>
                <w:rFonts w:hint="eastAsia"/>
                <w:highlight w:val="auto"/>
              </w:rPr>
              <w:t>属于自主研发的Ⅰ类知识产权</w:t>
            </w:r>
            <w:r>
              <w:rPr>
                <w:rFonts w:eastAsia="仿宋_GB2312"/>
                <w:kern w:val="0"/>
                <w:szCs w:val="21"/>
                <w:u w:val="single"/>
                <w:highlight w:val="auto"/>
              </w:rPr>
              <w:t xml:space="preserve"> </w:t>
            </w:r>
            <w:r>
              <w:rPr>
                <w:rFonts w:eastAsia="仿宋_GB2312" w:hint="eastAsia"/>
                <w:kern w:val="0"/>
                <w:szCs w:val="21"/>
                <w:u w:val="single"/>
                <w:highlight w:val="auto"/>
              </w:rPr>
              <w:t xml:space="preserve">    </w:t>
            </w:r>
            <w:r>
              <w:rPr>
                <w:highlight w:val="auto"/>
              </w:rPr>
              <w:t>项</w:t>
            </w:r>
            <w:r>
              <w:rPr>
                <w:rFonts w:hint="eastAsia"/>
                <w:highlight w:val="auto"/>
              </w:rPr>
              <w:t>。</w:t>
            </w:r>
          </w:p>
          <w:p>
            <w:pPr>
              <w:ind w:left="420" w:hangingChars="200" w:hanging="420"/>
              <w:rPr>
                <w:highlight w:val="auto"/>
              </w:rPr>
            </w:pPr>
            <w:r>
              <w:rPr>
                <w:rFonts w:hint="eastAsia"/>
                <w:highlight w:val="auto"/>
              </w:rPr>
              <w:t>其中发明专利</w:t>
            </w:r>
            <w:r>
              <w:rPr>
                <w:rFonts w:eastAsia="仿宋_GB2312"/>
                <w:kern w:val="0"/>
                <w:szCs w:val="21"/>
                <w:u w:val="single"/>
                <w:highlight w:val="auto"/>
              </w:rPr>
              <w:t xml:space="preserve"> </w:t>
            </w:r>
            <w:r>
              <w:rPr>
                <w:rFonts w:eastAsia="仿宋_GB2312" w:hint="eastAsia"/>
                <w:kern w:val="0"/>
                <w:szCs w:val="21"/>
                <w:u w:val="single"/>
                <w:highlight w:val="auto"/>
              </w:rPr>
              <w:t xml:space="preserve">      </w:t>
            </w:r>
            <w:r>
              <w:rPr>
                <w:rFonts w:eastAsia="仿宋_GB2312"/>
                <w:kern w:val="0"/>
                <w:szCs w:val="21"/>
                <w:u w:val="single"/>
                <w:highlight w:val="auto"/>
              </w:rPr>
              <w:t xml:space="preserve"> </w:t>
            </w:r>
            <w:r>
              <w:rPr>
                <w:rFonts w:hint="eastAsia"/>
                <w:highlight w:val="auto"/>
              </w:rPr>
              <w:t>项；植物新品种</w:t>
            </w:r>
            <w:r>
              <w:rPr>
                <w:rFonts w:eastAsia="仿宋_GB2312"/>
                <w:kern w:val="0"/>
                <w:szCs w:val="21"/>
                <w:u w:val="single"/>
                <w:highlight w:val="auto"/>
              </w:rPr>
              <w:t xml:space="preserve">  </w:t>
            </w:r>
            <w:r>
              <w:rPr>
                <w:rFonts w:eastAsia="仿宋_GB2312" w:hint="eastAsia"/>
                <w:kern w:val="0"/>
                <w:szCs w:val="21"/>
                <w:u w:val="single"/>
                <w:highlight w:val="auto"/>
              </w:rPr>
              <w:t xml:space="preserve">      </w:t>
            </w:r>
            <w:r>
              <w:rPr>
                <w:rFonts w:hint="eastAsia"/>
                <w:highlight w:val="auto"/>
              </w:rPr>
              <w:t>项；</w:t>
            </w:r>
          </w:p>
          <w:p>
            <w:pPr>
              <w:rPr>
                <w:highlight w:val="auto"/>
              </w:rPr>
            </w:pPr>
            <w:r>
              <w:rPr>
                <w:rFonts w:hint="eastAsia"/>
                <w:highlight w:val="auto"/>
              </w:rPr>
              <w:t>国家级农作物品种</w:t>
            </w:r>
            <w:r>
              <w:rPr>
                <w:rFonts w:eastAsia="仿宋_GB2312"/>
                <w:kern w:val="0"/>
                <w:szCs w:val="21"/>
                <w:u w:val="single"/>
                <w:highlight w:val="auto"/>
              </w:rPr>
              <w:t xml:space="preserve"> </w:t>
            </w:r>
            <w:r>
              <w:rPr>
                <w:rFonts w:eastAsia="仿宋_GB2312" w:hint="eastAsia"/>
                <w:kern w:val="0"/>
                <w:szCs w:val="21"/>
                <w:u w:val="single"/>
                <w:highlight w:val="auto"/>
              </w:rPr>
              <w:t xml:space="preserve">       </w:t>
            </w:r>
            <w:r>
              <w:rPr>
                <w:highlight w:val="auto"/>
              </w:rPr>
              <w:t>项</w:t>
            </w:r>
            <w:r>
              <w:rPr>
                <w:rFonts w:hint="eastAsia"/>
                <w:highlight w:val="auto"/>
              </w:rPr>
              <w:t>；   国家新药</w:t>
            </w:r>
            <w:r>
              <w:rPr>
                <w:rFonts w:eastAsia="仿宋_GB2312"/>
                <w:kern w:val="0"/>
                <w:szCs w:val="21"/>
                <w:u w:val="single"/>
                <w:highlight w:val="auto"/>
              </w:rPr>
              <w:t xml:space="preserve"> </w:t>
            </w:r>
            <w:r>
              <w:rPr>
                <w:rFonts w:eastAsia="仿宋_GB2312" w:hint="eastAsia"/>
                <w:kern w:val="0"/>
                <w:szCs w:val="21"/>
                <w:u w:val="single"/>
                <w:highlight w:val="auto"/>
              </w:rPr>
              <w:t xml:space="preserve">     </w:t>
            </w:r>
            <w:r>
              <w:rPr>
                <w:rFonts w:eastAsia="仿宋_GB2312"/>
                <w:kern w:val="0"/>
                <w:szCs w:val="21"/>
                <w:u w:val="single"/>
                <w:highlight w:val="auto"/>
              </w:rPr>
              <w:t xml:space="preserve"> </w:t>
            </w:r>
            <w:r>
              <w:rPr>
                <w:rFonts w:hint="eastAsia"/>
                <w:highlight w:val="auto"/>
              </w:rPr>
              <w:t>项；</w:t>
            </w:r>
          </w:p>
          <w:p>
            <w:pPr>
              <w:rPr>
                <w:highlight w:val="auto"/>
              </w:rPr>
            </w:pPr>
            <w:r>
              <w:rPr>
                <w:rFonts w:hint="eastAsia"/>
                <w:highlight w:val="auto"/>
              </w:rPr>
              <w:t>集成电路布图设计专有权</w:t>
            </w:r>
            <w:r>
              <w:rPr>
                <w:rFonts w:eastAsia="仿宋_GB2312"/>
                <w:kern w:val="0"/>
                <w:szCs w:val="21"/>
                <w:u w:val="single"/>
                <w:highlight w:val="auto"/>
              </w:rPr>
              <w:t xml:space="preserve"> </w:t>
            </w:r>
            <w:r>
              <w:rPr>
                <w:rFonts w:eastAsia="仿宋_GB2312" w:hint="eastAsia"/>
                <w:kern w:val="0"/>
                <w:szCs w:val="21"/>
                <w:u w:val="single"/>
                <w:highlight w:val="auto"/>
              </w:rPr>
              <w:t xml:space="preserve">       </w:t>
            </w:r>
            <w:r>
              <w:rPr>
                <w:highlight w:val="auto"/>
              </w:rPr>
              <w:t>项</w:t>
            </w:r>
            <w:r>
              <w:rPr>
                <w:rFonts w:hint="eastAsia"/>
                <w:highlight w:val="auto"/>
              </w:rPr>
              <w:t>。</w:t>
            </w:r>
          </w:p>
        </w:tc>
      </w:tr>
      <w:tr>
        <w:trPr>
          <w:cantSplit/>
          <w:trHeight w:val="510"/>
        </w:trPr>
        <w:tc>
          <w:tcPr>
            <w:tcW w:w="2584" w:type="dxa"/>
            <w:gridSpan w:val="3"/>
            <w:vAlign w:val="center"/>
          </w:tcPr>
          <w:p>
            <w:pPr>
              <w:rPr>
                <w:highlight w:val="auto"/>
              </w:rPr>
            </w:pPr>
            <w:r>
              <w:rPr>
                <w:rFonts w:eastAsia="黑体" w:cs="黑体" w:hint="eastAsia"/>
                <w:kern w:val="0"/>
                <w:szCs w:val="21"/>
                <w:highlight w:val="auto"/>
              </w:rPr>
              <w:t>拥有与主导产品有关的Ⅱ类知识产权情况</w:t>
            </w:r>
          </w:p>
        </w:tc>
        <w:tc>
          <w:tcPr>
            <w:tcW w:w="6477" w:type="dxa"/>
            <w:gridSpan w:val="9"/>
            <w:vAlign w:val="center"/>
          </w:tcPr>
          <w:p>
            <w:pPr>
              <w:widowControl/>
              <w:ind w:left="420" w:hangingChars="200" w:hanging="420"/>
              <w:rPr>
                <w:highlight w:val="auto"/>
              </w:rPr>
            </w:pPr>
            <w:r>
              <w:rPr>
                <w:rFonts w:hint="eastAsia"/>
                <w:highlight w:val="auto"/>
              </w:rPr>
              <w:t>Ⅱ类知识产权总数</w:t>
            </w:r>
            <w:r>
              <w:rPr>
                <w:rFonts w:hint="eastAsia"/>
                <w:u w:val="single"/>
                <w:highlight w:val="auto"/>
              </w:rPr>
              <w:t xml:space="preserve">     </w:t>
            </w:r>
            <w:r>
              <w:rPr>
                <w:rFonts w:hint="eastAsia"/>
                <w:highlight w:val="auto"/>
              </w:rPr>
              <w:t>项。</w:t>
            </w:r>
          </w:p>
          <w:p>
            <w:pPr>
              <w:ind w:left="420" w:hangingChars="200" w:hanging="420"/>
              <w:rPr>
                <w:highlight w:val="auto"/>
              </w:rPr>
            </w:pPr>
            <w:r>
              <w:rPr>
                <w:rFonts w:hint="eastAsia"/>
                <w:highlight w:val="auto"/>
              </w:rPr>
              <w:t>其中软件著作权</w:t>
            </w:r>
            <w:r>
              <w:rPr>
                <w:rFonts w:hint="eastAsia"/>
                <w:u w:val="single"/>
                <w:highlight w:val="auto"/>
              </w:rPr>
              <w:t xml:space="preserve">        </w:t>
            </w:r>
            <w:r>
              <w:rPr>
                <w:rFonts w:hint="eastAsia"/>
                <w:highlight w:val="auto"/>
              </w:rPr>
              <w:t>项；实用新型专利</w:t>
            </w:r>
            <w:r>
              <w:rPr>
                <w:rFonts w:hint="eastAsia"/>
                <w:u w:val="single"/>
                <w:highlight w:val="auto"/>
              </w:rPr>
              <w:t xml:space="preserve">        </w:t>
            </w:r>
            <w:r>
              <w:rPr>
                <w:rFonts w:hint="eastAsia"/>
                <w:highlight w:val="auto"/>
              </w:rPr>
              <w:t>项；</w:t>
            </w:r>
          </w:p>
          <w:p>
            <w:pPr>
              <w:ind w:left="420" w:hangingChars="200" w:hanging="420"/>
              <w:rPr>
                <w:highlight w:val="auto"/>
              </w:rPr>
            </w:pPr>
            <w:r>
              <w:rPr>
                <w:rFonts w:hint="eastAsia"/>
                <w:highlight w:val="auto"/>
              </w:rPr>
              <w:t>外观设计专利</w:t>
            </w:r>
            <w:r>
              <w:rPr>
                <w:rFonts w:hint="eastAsia"/>
                <w:u w:val="single"/>
                <w:highlight w:val="auto"/>
              </w:rPr>
              <w:t xml:space="preserve">   </w:t>
            </w:r>
            <w:r>
              <w:rPr>
                <w:u w:val="single"/>
                <w:highlight w:val="auto"/>
              </w:rPr>
              <w:t xml:space="preserve"> </w:t>
            </w:r>
            <w:r>
              <w:rPr>
                <w:rFonts w:hint="eastAsia"/>
                <w:u w:val="single"/>
                <w:highlight w:val="auto"/>
              </w:rPr>
              <w:t xml:space="preserve">    </w:t>
            </w:r>
            <w:r>
              <w:rPr>
                <w:rFonts w:hint="eastAsia"/>
                <w:highlight w:val="auto"/>
              </w:rPr>
              <w:t>项。</w:t>
            </w:r>
          </w:p>
        </w:tc>
      </w:tr>
      <w:tr>
        <w:trPr>
          <w:cantSplit/>
          <w:trHeight w:val="90"/>
        </w:trPr>
        <w:tc>
          <w:tcPr>
            <w:tcW w:w="2584" w:type="dxa"/>
            <w:gridSpan w:val="3"/>
            <w:vAlign w:val="center"/>
          </w:tcPr>
          <w:p>
            <w:pPr>
              <w:rPr>
                <w:rFonts w:eastAsia="黑体" w:cs="黑体"/>
                <w:highlight w:val="auto"/>
              </w:rPr>
            </w:pPr>
            <w:r>
              <w:rPr>
                <w:rFonts w:eastAsia="黑体" w:cs="黑体" w:hint="eastAsia"/>
                <w:kern w:val="0"/>
                <w:szCs w:val="21"/>
                <w:highlight w:val="auto"/>
              </w:rPr>
              <w:t>近3年是否获得国家级科技奖励</w:t>
            </w:r>
          </w:p>
        </w:tc>
        <w:tc>
          <w:tcPr>
            <w:tcW w:w="6477" w:type="dxa"/>
            <w:gridSpan w:val="9"/>
            <w:vAlign w:val="center"/>
          </w:tcPr>
          <w:p>
            <w:pPr>
              <w:spacing w:line="500" w:lineRule="exact"/>
              <w:ind w:left="3990" w:hangingChars="1900" w:hanging="3990"/>
              <w:jc w:val="left"/>
              <w:rPr>
                <w:highlight w:val="auto"/>
              </w:rPr>
            </w:pPr>
            <w:r>
              <w:rPr>
                <w:highlight w:val="auto"/>
              </w:rPr>
              <w:t>□</w:t>
            </w:r>
            <w:r>
              <w:rPr>
                <w:rFonts w:hint="eastAsia"/>
                <w:highlight w:val="auto"/>
              </w:rPr>
              <w:t xml:space="preserve">否    </w:t>
            </w:r>
            <w:r>
              <w:rPr>
                <w:highlight w:val="auto"/>
              </w:rPr>
              <w:t>□</w:t>
            </w:r>
            <w:r>
              <w:rPr>
                <w:rFonts w:hint="eastAsia"/>
                <w:highlight w:val="auto"/>
              </w:rPr>
              <w:t>是   如是，请填写：</w:t>
            </w:r>
          </w:p>
          <w:p>
            <w:pPr>
              <w:ind w:leftChars="800" w:left="3990" w:hangingChars="1100" w:hanging="2310"/>
              <w:jc w:val="left"/>
              <w:rPr>
                <w:highlight w:val="auto"/>
              </w:rPr>
            </w:pPr>
            <w:r>
              <w:rPr>
                <w:rFonts w:hint="eastAsia"/>
                <w:highlight w:val="auto"/>
              </w:rPr>
              <w:t>年份</w:t>
            </w:r>
            <w:r>
              <w:rPr>
                <w:rFonts w:hint="eastAsia"/>
                <w:u w:val="single"/>
                <w:highlight w:val="auto"/>
              </w:rPr>
              <w:t xml:space="preserve">       </w:t>
            </w:r>
            <w:r>
              <w:rPr>
                <w:rFonts w:hint="eastAsia"/>
                <w:highlight w:val="auto"/>
              </w:rPr>
              <w:t>年，名称</w:t>
            </w:r>
            <w:r>
              <w:rPr>
                <w:rFonts w:hint="eastAsia"/>
                <w:u w:val="single"/>
                <w:highlight w:val="auto"/>
              </w:rPr>
              <w:t xml:space="preserve">  </w:t>
            </w:r>
            <w:r>
              <w:rPr>
                <w:u w:val="single"/>
                <w:highlight w:val="auto"/>
              </w:rPr>
              <w:t xml:space="preserve"> </w:t>
            </w:r>
            <w:r>
              <w:rPr>
                <w:rFonts w:hint="eastAsia"/>
                <w:u w:val="single"/>
                <w:highlight w:val="auto"/>
              </w:rPr>
              <w:t xml:space="preserve">      </w:t>
            </w:r>
            <w:r>
              <w:rPr>
                <w:rFonts w:hint="eastAsia"/>
                <w:highlight w:val="auto"/>
              </w:rPr>
              <w:t>，排名</w:t>
            </w:r>
            <w:r>
              <w:rPr>
                <w:rFonts w:hint="eastAsia"/>
                <w:u w:val="single"/>
                <w:highlight w:val="auto"/>
              </w:rPr>
              <w:t xml:space="preserve">        </w:t>
            </w:r>
          </w:p>
        </w:tc>
      </w:tr>
      <w:tr>
        <w:trPr>
          <w:cantSplit/>
          <w:trHeight w:val="90"/>
        </w:trPr>
        <w:tc>
          <w:tcPr>
            <w:tcW w:w="2584" w:type="dxa"/>
            <w:gridSpan w:val="3"/>
            <w:vAlign w:val="center"/>
          </w:tcPr>
          <w:p>
            <w:pPr>
              <w:rPr>
                <w:rFonts w:eastAsia="黑体" w:cs="黑体"/>
                <w:kern w:val="0"/>
                <w:szCs w:val="21"/>
                <w:highlight w:val="auto"/>
              </w:rPr>
            </w:pPr>
            <w:r>
              <w:rPr>
                <w:rFonts w:eastAsia="黑体" w:cs="黑体" w:hint="eastAsia"/>
                <w:kern w:val="0"/>
                <w:szCs w:val="21"/>
                <w:highlight w:val="auto"/>
              </w:rPr>
              <w:t>近3年是否获得省级科技奖励</w:t>
            </w:r>
          </w:p>
        </w:tc>
        <w:tc>
          <w:tcPr>
            <w:tcW w:w="6477" w:type="dxa"/>
            <w:gridSpan w:val="9"/>
            <w:vAlign w:val="center"/>
          </w:tcPr>
          <w:p>
            <w:pPr>
              <w:spacing w:line="500" w:lineRule="exact"/>
              <w:ind w:left="3990" w:hangingChars="1900" w:hanging="3990"/>
              <w:jc w:val="left"/>
              <w:rPr>
                <w:highlight w:val="auto"/>
              </w:rPr>
            </w:pPr>
            <w:r>
              <w:rPr>
                <w:highlight w:val="auto"/>
              </w:rPr>
              <w:t>□</w:t>
            </w:r>
            <w:r>
              <w:rPr>
                <w:rFonts w:hint="eastAsia"/>
                <w:highlight w:val="auto"/>
              </w:rPr>
              <w:t xml:space="preserve">否    </w:t>
            </w:r>
            <w:r>
              <w:rPr>
                <w:highlight w:val="auto"/>
              </w:rPr>
              <w:t>□</w:t>
            </w:r>
            <w:r>
              <w:rPr>
                <w:rFonts w:hint="eastAsia"/>
                <w:highlight w:val="auto"/>
              </w:rPr>
              <w:t>是   如是，请填写：</w:t>
            </w:r>
          </w:p>
          <w:p>
            <w:pPr>
              <w:ind w:leftChars="800" w:left="3990" w:hangingChars="1100" w:hanging="2310"/>
              <w:jc w:val="left"/>
              <w:rPr>
                <w:highlight w:val="auto"/>
              </w:rPr>
            </w:pPr>
            <w:r>
              <w:rPr>
                <w:rFonts w:hint="eastAsia"/>
                <w:highlight w:val="auto"/>
              </w:rPr>
              <w:t>年份</w:t>
            </w:r>
            <w:r>
              <w:rPr>
                <w:rFonts w:hint="eastAsia"/>
                <w:u w:val="single"/>
                <w:highlight w:val="auto"/>
              </w:rPr>
              <w:t xml:space="preserve">       </w:t>
            </w:r>
            <w:r>
              <w:rPr>
                <w:rFonts w:hint="eastAsia"/>
                <w:highlight w:val="auto"/>
              </w:rPr>
              <w:t>年，名称</w:t>
            </w:r>
            <w:r>
              <w:rPr>
                <w:rFonts w:hint="eastAsia"/>
                <w:u w:val="single"/>
                <w:highlight w:val="auto"/>
              </w:rPr>
              <w:t xml:space="preserve">         </w:t>
            </w:r>
            <w:r>
              <w:rPr>
                <w:rFonts w:hint="eastAsia"/>
                <w:highlight w:val="auto"/>
              </w:rPr>
              <w:t>，排名</w:t>
            </w:r>
            <w:r>
              <w:rPr>
                <w:rFonts w:hint="eastAsia"/>
                <w:u w:val="single"/>
                <w:highlight w:val="auto"/>
              </w:rPr>
              <w:t xml:space="preserve">       </w:t>
            </w:r>
          </w:p>
        </w:tc>
      </w:tr>
      <w:tr>
        <w:trPr>
          <w:cantSplit/>
          <w:trHeight w:val="676"/>
        </w:trPr>
        <w:tc>
          <w:tcPr>
            <w:tcW w:w="2584" w:type="dxa"/>
            <w:gridSpan w:val="3"/>
            <w:vAlign w:val="center"/>
          </w:tcPr>
          <w:p>
            <w:pPr>
              <w:jc w:val="left"/>
              <w:rPr>
                <w:rFonts w:eastAsia="黑体" w:cs="黑体"/>
                <w:highlight w:val="auto"/>
              </w:rPr>
            </w:pPr>
            <w:r>
              <w:rPr>
                <w:rFonts w:eastAsia="黑体" w:cs="黑体" w:hint="eastAsia"/>
                <w:kern w:val="0"/>
                <w:szCs w:val="21"/>
                <w:highlight w:val="auto"/>
              </w:rPr>
              <w:t>近3年进入“创客中国”中小企业创新创业大赛全国500强企业组名单</w:t>
            </w:r>
          </w:p>
        </w:tc>
        <w:tc>
          <w:tcPr>
            <w:tcW w:w="6477" w:type="dxa"/>
            <w:gridSpan w:val="9"/>
            <w:vAlign w:val="center"/>
          </w:tcPr>
          <w:p>
            <w:pPr>
              <w:spacing w:line="500" w:lineRule="exact"/>
              <w:ind w:left="3990" w:hangingChars="1900" w:hanging="3990"/>
              <w:jc w:val="left"/>
              <w:rPr>
                <w:highlight w:val="auto"/>
              </w:rPr>
            </w:pPr>
            <w:r>
              <w:rPr>
                <w:highlight w:val="auto"/>
              </w:rPr>
              <w:t>□</w:t>
            </w:r>
            <w:r>
              <w:rPr>
                <w:rFonts w:hint="eastAsia"/>
                <w:highlight w:val="auto"/>
              </w:rPr>
              <w:t xml:space="preserve">否   </w:t>
            </w:r>
            <w:r>
              <w:rPr>
                <w:highlight w:val="auto"/>
              </w:rPr>
              <w:t>□</w:t>
            </w:r>
            <w:r>
              <w:rPr>
                <w:rFonts w:hint="eastAsia"/>
                <w:highlight w:val="auto"/>
              </w:rPr>
              <w:t>是   如是，请填写：</w:t>
            </w:r>
          </w:p>
          <w:p>
            <w:pPr>
              <w:ind w:firstLineChars="800" w:firstLine="1680"/>
              <w:jc w:val="left"/>
              <w:rPr>
                <w:highlight w:val="auto"/>
              </w:rPr>
            </w:pPr>
            <w:r>
              <w:rPr>
                <w:rFonts w:hint="eastAsia"/>
                <w:highlight w:val="auto"/>
              </w:rPr>
              <w:t>年份</w:t>
            </w:r>
            <w:r>
              <w:rPr>
                <w:rFonts w:hint="eastAsia"/>
                <w:u w:val="single"/>
                <w:highlight w:val="auto"/>
              </w:rPr>
              <w:t xml:space="preserve">       </w:t>
            </w:r>
            <w:r>
              <w:rPr>
                <w:rFonts w:hint="eastAsia"/>
                <w:highlight w:val="auto"/>
              </w:rPr>
              <w:t xml:space="preserve">年，排名 </w:t>
            </w:r>
            <w:r>
              <w:rPr>
                <w:rFonts w:hint="eastAsia"/>
                <w:u w:val="single"/>
                <w:highlight w:val="auto"/>
              </w:rPr>
              <w:t xml:space="preserve">        </w:t>
            </w:r>
          </w:p>
        </w:tc>
      </w:tr>
      <w:tr>
        <w:trPr>
          <w:cantSplit/>
          <w:trHeight w:val="676"/>
        </w:trPr>
        <w:tc>
          <w:tcPr>
            <w:tcW w:w="9061" w:type="dxa"/>
            <w:gridSpan w:val="12"/>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b/>
                <w:sz w:val="24"/>
                <w:szCs w:val="24"/>
                <w:highlight w:val="auto"/>
              </w:rPr>
            </w:pPr>
            <w:r>
              <w:rPr>
                <w:rFonts w:hint="eastAsia"/>
                <w:b/>
                <w:sz w:val="24"/>
                <w:szCs w:val="24"/>
                <w:highlight w:val="auto"/>
              </w:rPr>
              <w:t>八、其他</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highlight w:val="auto"/>
              </w:rPr>
            </w:pPr>
            <w:r>
              <w:rPr>
                <w:rFonts w:hint="eastAsia"/>
                <w:highlight w:val="auto"/>
              </w:rPr>
              <w:t>（省级主管部门自主设定）</w:t>
            </w:r>
          </w:p>
        </w:tc>
      </w:tr>
      <w:tr>
        <w:tc>
          <w:tcPr>
            <w:tcW w:w="2584" w:type="dxa"/>
            <w:gridSpan w:val="3"/>
            <w:tcBorders>
              <w:top w:val="single" w:sz="4" w:space="0" w:color="auto"/>
              <w:left w:val="single" w:sz="4" w:space="0" w:color="auto"/>
              <w:bottom w:val="single" w:sz="4" w:space="0" w:color="auto"/>
              <w:right w:val="single" w:sz="4" w:space="0" w:color="auto"/>
            </w:tcBorders>
            <w:vAlign w:val="center"/>
          </w:tcPr>
          <w:p>
            <w:pPr>
              <w:widowControl/>
              <w:jc w:val="left"/>
              <w:rPr>
                <w:rFonts w:eastAsia="黑体" w:cs="黑体"/>
                <w:kern w:val="0"/>
                <w:szCs w:val="21"/>
                <w:highlight w:val="auto"/>
              </w:rPr>
            </w:pPr>
            <w:r>
              <w:rPr>
                <w:rFonts w:eastAsia="黑体" w:cs="黑体" w:hint="eastAsia"/>
                <w:kern w:val="0"/>
                <w:szCs w:val="21"/>
                <w:highlight w:val="auto"/>
              </w:rPr>
              <w:t>企业总体情况简要介绍</w:t>
            </w:r>
          </w:p>
          <w:p>
            <w:pPr>
              <w:widowControl/>
              <w:jc w:val="left"/>
              <w:rPr>
                <w:rFonts w:eastAsia="黑体" w:cs="黑体"/>
                <w:kern w:val="0"/>
                <w:szCs w:val="21"/>
                <w:highlight w:val="auto"/>
              </w:rPr>
            </w:pPr>
            <w:r>
              <w:rPr>
                <w:rFonts w:eastAsia="黑体" w:cs="黑体" w:hint="eastAsia"/>
                <w:kern w:val="0"/>
                <w:szCs w:val="21"/>
                <w:highlight w:val="auto"/>
              </w:rPr>
              <w:t>（</w:t>
            </w:r>
            <w:r>
              <w:rPr>
                <w:rFonts w:eastAsia="黑体" w:cs="黑体"/>
                <w:kern w:val="0"/>
                <w:szCs w:val="21"/>
                <w:highlight w:val="auto"/>
              </w:rPr>
              <w:t>2000</w:t>
            </w:r>
            <w:r>
              <w:rPr>
                <w:rFonts w:eastAsia="黑体" w:cs="黑体" w:hint="eastAsia"/>
                <w:kern w:val="0"/>
                <w:szCs w:val="21"/>
                <w:highlight w:val="auto"/>
              </w:rPr>
              <w:t>字以内，</w:t>
            </w:r>
          </w:p>
          <w:p>
            <w:pPr>
              <w:widowControl/>
              <w:jc w:val="left"/>
              <w:rPr>
                <w:rFonts w:eastAsia="黑体" w:cs="黑体"/>
                <w:kern w:val="0"/>
                <w:szCs w:val="21"/>
                <w:highlight w:val="auto"/>
              </w:rPr>
            </w:pPr>
            <w:r>
              <w:rPr>
                <w:rFonts w:eastAsia="黑体" w:cs="黑体" w:hint="eastAsia"/>
                <w:kern w:val="0"/>
                <w:szCs w:val="21"/>
                <w:highlight w:val="auto"/>
              </w:rPr>
              <w:t>请勿另附页）</w:t>
            </w:r>
          </w:p>
        </w:tc>
        <w:tc>
          <w:tcPr>
            <w:tcW w:w="6477" w:type="dxa"/>
            <w:gridSpan w:val="9"/>
            <w:tcBorders>
              <w:top w:val="single" w:sz="4" w:space="0" w:color="auto"/>
              <w:left w:val="single" w:sz="4" w:space="0" w:color="auto"/>
              <w:bottom w:val="single" w:sz="4" w:space="0" w:color="auto"/>
              <w:right w:val="single" w:sz="4" w:space="0" w:color="auto"/>
            </w:tcBorders>
            <w:vAlign w:val="center"/>
          </w:tcPr>
          <w:p>
            <w:pPr>
              <w:widowControl/>
              <w:spacing w:line="300" w:lineRule="exact"/>
              <w:ind w:firstLine="0"/>
              <w:jc w:val="left"/>
              <w:rPr>
                <w:rFonts w:ascii="宋体" w:eastAsia="宋体" w:cs="宋体" w:hint="eastAsia"/>
              </w:rPr>
            </w:pPr>
            <w:r>
              <w:rPr>
                <w:rFonts w:ascii="宋体" w:eastAsia="宋体" w:cs="宋体" w:hint="eastAsia"/>
              </w:rPr>
              <w:t>一、企业经营管理概况</w:t>
            </w:r>
            <w:r>
              <w:rPr>
                <w:rFonts w:ascii="宋体" w:eastAsia="宋体" w:cs="宋体" w:hint="eastAsia"/>
                <w:lang w:eastAsia="zh-CN"/>
              </w:rPr>
              <w:t>。</w:t>
            </w:r>
            <w:r>
              <w:rPr>
                <w:rFonts w:ascii="宋体" w:eastAsia="宋体" w:cs="宋体" w:hint="eastAsia"/>
              </w:rPr>
              <w:t>从事细分领域</w:t>
            </w:r>
            <w:r>
              <w:rPr>
                <w:rFonts w:ascii="宋体" w:eastAsia="宋体" w:cs="宋体" w:hint="eastAsia"/>
                <w:lang w:eastAsia="zh-CN"/>
              </w:rPr>
              <w:t>及从业</w:t>
            </w:r>
            <w:r>
              <w:rPr>
                <w:rFonts w:ascii="宋体" w:eastAsia="宋体" w:cs="宋体" w:hint="eastAsia"/>
              </w:rPr>
              <w:t>时间，企业在细分领域的地位，企业经营战略等。</w:t>
            </w:r>
          </w:p>
          <w:p>
            <w:pPr>
              <w:widowControl/>
              <w:spacing w:line="300" w:lineRule="exact"/>
              <w:ind w:firstLine="0"/>
              <w:jc w:val="left"/>
              <w:rPr>
                <w:rFonts w:ascii="宋体" w:eastAsia="宋体" w:cs="宋体" w:hint="eastAsia"/>
              </w:rPr>
            </w:pPr>
            <w:r>
              <w:rPr>
                <w:rFonts w:ascii="宋体" w:eastAsia="宋体" w:cs="宋体" w:hint="eastAsia"/>
              </w:rPr>
              <w:t>二、企业主</w:t>
            </w:r>
            <w:r>
              <w:rPr>
                <w:rFonts w:ascii="宋体" w:eastAsia="宋体" w:cs="宋体" w:hint="eastAsia"/>
                <w:lang w:eastAsia="zh-CN"/>
              </w:rPr>
              <w:t>导</w:t>
            </w:r>
            <w:r>
              <w:rPr>
                <w:rFonts w:ascii="宋体" w:eastAsia="宋体" w:cs="宋体" w:hint="eastAsia"/>
              </w:rPr>
              <w:t>产品</w:t>
            </w:r>
            <w:r>
              <w:rPr>
                <w:rFonts w:ascii="宋体" w:eastAsia="宋体" w:cs="宋体" w:hint="eastAsia"/>
                <w:lang w:eastAsia="zh-CN"/>
              </w:rPr>
              <w:t>及技术</w:t>
            </w:r>
            <w:r>
              <w:rPr>
                <w:rFonts w:ascii="宋体" w:eastAsia="宋体" w:cs="宋体" w:hint="eastAsia"/>
              </w:rPr>
              <w:t>情况</w:t>
            </w:r>
            <w:r>
              <w:rPr>
                <w:rFonts w:ascii="宋体" w:eastAsia="宋体" w:cs="宋体" w:hint="eastAsia"/>
                <w:lang w:eastAsia="zh-CN"/>
              </w:rPr>
              <w:t>。关键领域补短板锻长板，参与关键核心技术攻关等情况；所属产业链供应链</w:t>
            </w:r>
            <w:r>
              <w:rPr>
                <w:rFonts w:ascii="宋体" w:eastAsia="宋体" w:cs="宋体" w:hint="eastAsia"/>
              </w:rPr>
              <w:t>情况</w:t>
            </w:r>
            <w:r>
              <w:rPr>
                <w:rFonts w:ascii="宋体" w:eastAsia="宋体" w:cs="宋体" w:hint="eastAsia"/>
                <w:lang w:eastAsia="zh-CN"/>
              </w:rPr>
              <w:t>；</w:t>
            </w:r>
            <w:r>
              <w:rPr>
                <w:rFonts w:ascii="宋体" w:eastAsia="宋体" w:cs="宋体" w:hint="eastAsia"/>
              </w:rPr>
              <w:t>知识产权积累和运用情况</w:t>
            </w:r>
            <w:r>
              <w:rPr>
                <w:rFonts w:ascii="宋体" w:eastAsia="宋体" w:cs="宋体" w:hint="eastAsia"/>
                <w:lang w:eastAsia="zh-CN"/>
              </w:rPr>
              <w:t>等</w:t>
            </w:r>
            <w:r>
              <w:rPr>
                <w:rFonts w:ascii="宋体" w:eastAsia="宋体" w:cs="宋体" w:hint="eastAsia"/>
              </w:rPr>
              <w:t>。</w:t>
            </w:r>
          </w:p>
          <w:p>
            <w:pPr>
              <w:pStyle w:val="24"/>
              <w:keepNext w:val="0"/>
              <w:keepLines w:val="0"/>
              <w:pageBreakBefore w:val="0"/>
              <w:widowControl w:val="0"/>
              <w:kinsoku/>
              <w:wordWrap/>
              <w:overflowPunct/>
              <w:topLinePunct w:val="0"/>
              <w:autoSpaceDE/>
              <w:autoSpaceDN/>
              <w:bidi w:val="0"/>
              <w:adjustRightInd/>
              <w:snapToGrid/>
              <w:spacing w:line="300" w:lineRule="exact"/>
              <w:jc w:val="left"/>
              <w:textAlignment w:val="auto"/>
            </w:pPr>
            <w:r>
              <w:rPr>
                <w:rFonts w:ascii="宋体" w:eastAsia="宋体" w:cs="宋体" w:hint="eastAsia"/>
                <w:i w:val="0"/>
                <w:color w:val="000000"/>
                <w:kern w:val="0"/>
                <w:sz w:val="21"/>
                <w:szCs w:val="21"/>
                <w:u w:val="none"/>
                <w:lang w:val="en-US" w:eastAsia="zh-CN"/>
              </w:rPr>
              <w:t>三、企业未来两年发展目标。</w:t>
            </w:r>
          </w:p>
        </w:tc>
      </w:tr>
      <w:tr>
        <w:trPr>
          <w:trHeight w:val="758"/>
        </w:trPr>
        <w:tc>
          <w:tcPr>
            <w:tcW w:w="2584" w:type="dxa"/>
            <w:gridSpan w:val="3"/>
            <w:tcBorders>
              <w:top w:val="single" w:sz="4" w:space="0" w:color="auto"/>
              <w:left w:val="single" w:sz="4" w:space="0" w:color="auto"/>
              <w:bottom w:val="single" w:sz="4" w:space="0" w:color="auto"/>
              <w:right w:val="single" w:sz="4" w:space="0" w:color="auto"/>
            </w:tcBorders>
            <w:vAlign w:val="center"/>
          </w:tcPr>
          <w:p>
            <w:pPr>
              <w:widowControl/>
              <w:jc w:val="left"/>
              <w:rPr>
                <w:rFonts w:eastAsia="黑体" w:cs="黑体" w:hint="eastAsia"/>
                <w:kern w:val="0"/>
                <w:szCs w:val="21"/>
                <w:lang w:eastAsia="zh-CN"/>
                <w:highlight w:val="auto"/>
              </w:rPr>
            </w:pPr>
            <w:r>
              <w:rPr>
                <w:rFonts w:eastAsia="黑体" w:cs="黑体" w:hint="eastAsia"/>
                <w:kern w:val="0"/>
                <w:szCs w:val="21"/>
                <w:lang w:eastAsia="zh-CN"/>
                <w:highlight w:val="auto"/>
              </w:rPr>
              <w:t>其他材料</w:t>
            </w:r>
          </w:p>
        </w:tc>
        <w:tc>
          <w:tcPr>
            <w:tcW w:w="6477" w:type="dxa"/>
            <w:gridSpan w:val="9"/>
            <w:tcBorders>
              <w:top w:val="single" w:sz="4" w:space="0" w:color="auto"/>
              <w:left w:val="single" w:sz="4" w:space="0" w:color="auto"/>
              <w:bottom w:val="single" w:sz="4" w:space="0" w:color="auto"/>
              <w:right w:val="single" w:sz="4" w:space="0" w:color="auto"/>
            </w:tcBorders>
            <w:vAlign w:val="center"/>
          </w:tcPr>
          <w:p>
            <w:pPr>
              <w:widowControl/>
              <w:spacing w:line="300" w:lineRule="exact"/>
              <w:jc w:val="left"/>
              <w:rPr>
                <w:rFonts w:eastAsia="宋体" w:hint="eastAsia"/>
                <w:lang w:eastAsia="zh-CN"/>
                <w:highlight w:val="auto"/>
              </w:rPr>
            </w:pPr>
            <w:r>
              <w:rPr>
                <w:rFonts w:ascii="宋体" w:eastAsia="宋体" w:cs="宋体" w:hint="eastAsia"/>
                <w:sz w:val="21"/>
                <w:szCs w:val="21"/>
                <w:lang w:eastAsia="zh-CN"/>
                <w:highlight w:val="auto"/>
              </w:rPr>
              <w:t>（附件）</w:t>
            </w:r>
          </w:p>
        </w:tc>
      </w:tr>
      <w:tr>
        <w:trPr>
          <w:cantSplit/>
          <w:trHeight w:hRule="exact" w:val="2102"/>
        </w:trPr>
        <w:tc>
          <w:tcPr>
            <w:tcW w:w="2584" w:type="dxa"/>
            <w:gridSpan w:val="3"/>
            <w:tcBorders>
              <w:top w:val="single" w:sz="4" w:space="0" w:color="auto"/>
              <w:left w:val="single" w:sz="4" w:space="0" w:color="auto"/>
              <w:bottom w:val="single" w:sz="4" w:space="0" w:color="auto"/>
              <w:right w:val="single" w:sz="4" w:space="0" w:color="auto"/>
            </w:tcBorders>
            <w:vAlign w:val="center"/>
          </w:tcPr>
          <w:p>
            <w:pPr>
              <w:widowControl/>
              <w:jc w:val="left"/>
              <w:rPr>
                <w:rFonts w:eastAsia="黑体" w:cs="黑体"/>
                <w:kern w:val="0"/>
                <w:szCs w:val="21"/>
                <w:highlight w:val="auto"/>
              </w:rPr>
            </w:pPr>
            <w:r>
              <w:rPr>
                <w:rFonts w:eastAsia="黑体" w:cs="黑体" w:hint="eastAsia"/>
                <w:szCs w:val="21"/>
                <w:highlight w:val="auto"/>
              </w:rPr>
              <w:t>真实性声明</w:t>
            </w:r>
          </w:p>
        </w:tc>
        <w:tc>
          <w:tcPr>
            <w:tcW w:w="6477" w:type="dxa"/>
            <w:gridSpan w:val="9"/>
            <w:tcBorders>
              <w:top w:val="single" w:sz="4" w:space="0" w:color="auto"/>
              <w:left w:val="single" w:sz="4" w:space="0" w:color="auto"/>
              <w:bottom w:val="single" w:sz="4" w:space="0" w:color="auto"/>
              <w:right w:val="single" w:sz="4" w:space="0" w:color="auto"/>
            </w:tcBorders>
            <w:vAlign w:val="center"/>
          </w:tcPr>
          <w:p>
            <w:pPr>
              <w:widowControl/>
              <w:spacing w:line="400" w:lineRule="exact"/>
              <w:ind w:firstLineChars="200" w:firstLine="420"/>
              <w:jc w:val="left"/>
              <w:rPr>
                <w:kern w:val="0"/>
                <w:szCs w:val="21"/>
                <w:highlight w:val="auto"/>
              </w:rPr>
            </w:pPr>
            <w:r>
              <w:rPr>
                <w:rFonts w:hint="eastAsia"/>
                <w:kern w:val="0"/>
                <w:szCs w:val="21"/>
                <w:highlight w:val="auto"/>
              </w:rPr>
              <w:t>以上所</w:t>
            </w:r>
            <w:r>
              <w:rPr>
                <w:kern w:val="0"/>
                <w:szCs w:val="21"/>
                <w:highlight w:val="auto"/>
              </w:rPr>
              <w:t>填内容和提交资料均准确、真实、合法、有效、无涉密信息，本企业愿为此承担有关法律责任。</w:t>
            </w:r>
          </w:p>
          <w:p>
            <w:pPr>
              <w:widowControl/>
              <w:spacing w:line="240" w:lineRule="exact"/>
              <w:ind w:firstLineChars="300" w:firstLine="630"/>
              <w:jc w:val="left"/>
              <w:rPr>
                <w:kern w:val="0"/>
                <w:szCs w:val="21"/>
                <w:highlight w:val="auto"/>
              </w:rPr>
            </w:pPr>
          </w:p>
          <w:p>
            <w:pPr>
              <w:widowControl/>
              <w:spacing w:line="240" w:lineRule="exact"/>
              <w:ind w:firstLineChars="300" w:firstLine="630"/>
              <w:jc w:val="left"/>
              <w:rPr>
                <w:kern w:val="0"/>
                <w:szCs w:val="21"/>
                <w:highlight w:val="auto"/>
              </w:rPr>
            </w:pPr>
          </w:p>
          <w:p>
            <w:pPr>
              <w:widowControl/>
              <w:jc w:val="left"/>
              <w:rPr>
                <w:kern w:val="0"/>
                <w:szCs w:val="21"/>
                <w:highlight w:val="auto"/>
              </w:rPr>
            </w:pPr>
            <w:r>
              <w:rPr>
                <w:rFonts w:eastAsia="黑体" w:cs="黑体" w:hint="eastAsia"/>
                <w:kern w:val="0"/>
                <w:szCs w:val="21"/>
                <w:highlight w:val="auto"/>
              </w:rPr>
              <w:t>法定代表人（签名）</w:t>
            </w:r>
            <w:r>
              <w:rPr>
                <w:rFonts w:hint="eastAsia"/>
                <w:kern w:val="0"/>
                <w:szCs w:val="21"/>
                <w:highlight w:val="auto"/>
              </w:rPr>
              <w:t>：</w:t>
            </w:r>
            <w:r>
              <w:rPr>
                <w:kern w:val="0"/>
                <w:szCs w:val="21"/>
                <w:highlight w:val="auto"/>
              </w:rPr>
              <w:t xml:space="preserve">       </w:t>
            </w:r>
            <w:r>
              <w:rPr>
                <w:rFonts w:hint="eastAsia"/>
                <w:kern w:val="0"/>
                <w:szCs w:val="21"/>
                <w:highlight w:val="auto"/>
              </w:rPr>
              <w:t xml:space="preserve">  </w:t>
            </w:r>
            <w:r>
              <w:rPr>
                <w:rFonts w:eastAsia="黑体" w:cs="黑体" w:hint="eastAsia"/>
                <w:kern w:val="0"/>
                <w:szCs w:val="21"/>
                <w:highlight w:val="auto"/>
              </w:rPr>
              <w:t>（企业公章）</w:t>
            </w:r>
            <w:r>
              <w:rPr>
                <w:rFonts w:hint="eastAsia"/>
                <w:kern w:val="0"/>
                <w:szCs w:val="21"/>
                <w:highlight w:val="auto"/>
              </w:rPr>
              <w:t>：</w:t>
            </w:r>
          </w:p>
        </w:tc>
      </w:tr>
      <w:tr>
        <w:trPr>
          <w:cantSplit/>
          <w:trHeight w:val="567"/>
        </w:trPr>
        <w:tc>
          <w:tcPr>
            <w:tcW w:w="9061" w:type="dxa"/>
            <w:gridSpan w:val="12"/>
            <w:tcBorders>
              <w:top w:val="single" w:sz="4" w:space="0" w:color="auto"/>
              <w:left w:val="single" w:sz="4" w:space="0" w:color="auto"/>
              <w:bottom w:val="single" w:sz="4" w:space="0" w:color="auto"/>
              <w:right w:val="single" w:sz="4" w:space="0" w:color="auto"/>
            </w:tcBorders>
            <w:vAlign w:val="center"/>
          </w:tcPr>
          <w:p>
            <w:pPr>
              <w:widowControl/>
              <w:jc w:val="center"/>
              <w:rPr>
                <w:kern w:val="0"/>
                <w:szCs w:val="21"/>
                <w:highlight w:val="auto"/>
              </w:rPr>
            </w:pPr>
            <w:r>
              <w:rPr>
                <w:rFonts w:hint="eastAsia"/>
                <w:b/>
                <w:sz w:val="24"/>
                <w:szCs w:val="24"/>
                <w:highlight w:val="auto"/>
              </w:rPr>
              <w:t>评价指标得分</w:t>
            </w:r>
          </w:p>
        </w:tc>
      </w:tr>
      <w:tr>
        <w:trPr>
          <w:cantSplit/>
          <w:trHeight w:val="567"/>
        </w:trPr>
        <w:tc>
          <w:tcPr>
            <w:tcW w:w="1716" w:type="dxa"/>
            <w:vMerge w:val="restart"/>
            <w:tcBorders>
              <w:top w:val="single" w:sz="4" w:space="0" w:color="auto"/>
              <w:left w:val="single" w:sz="4" w:space="0" w:color="auto"/>
              <w:right w:val="single" w:sz="4" w:space="0" w:color="auto"/>
            </w:tcBorders>
            <w:textDirection w:val="tbRlV"/>
            <w:vAlign w:val="center"/>
          </w:tcPr>
          <w:p>
            <w:pPr>
              <w:widowControl/>
              <w:spacing w:line="400" w:lineRule="exact"/>
              <w:ind w:right="113" w:firstLineChars="200" w:firstLine="420"/>
              <w:jc w:val="center"/>
              <w:rPr>
                <w:rFonts w:ascii="黑体" w:eastAsia="黑体" w:hint="eastAsia"/>
                <w:kern w:val="0"/>
                <w:szCs w:val="21"/>
                <w:highlight w:val="auto"/>
              </w:rPr>
            </w:pPr>
            <w:r>
              <w:rPr>
                <w:rFonts w:ascii="黑体" w:eastAsia="黑体" w:hint="eastAsia"/>
                <w:kern w:val="0"/>
                <w:szCs w:val="21"/>
                <w:highlight w:val="auto"/>
              </w:rPr>
              <w:t>评分结果</w:t>
            </w:r>
          </w:p>
        </w:tc>
        <w:tc>
          <w:tcPr>
            <w:tcW w:w="1636" w:type="dxa"/>
            <w:gridSpan w:val="3"/>
            <w:vMerge w:val="restart"/>
            <w:tcBorders>
              <w:top w:val="single" w:sz="4" w:space="0" w:color="auto"/>
              <w:left w:val="single" w:sz="4" w:space="0" w:color="auto"/>
              <w:right w:val="single" w:sz="4" w:space="0" w:color="auto"/>
            </w:tcBorders>
            <w:vAlign w:val="center"/>
          </w:tcPr>
          <w:p>
            <w:pPr>
              <w:widowControl/>
              <w:spacing w:line="300" w:lineRule="exact"/>
              <w:jc w:val="center"/>
              <w:rPr>
                <w:kern w:val="0"/>
                <w:szCs w:val="21"/>
                <w:highlight w:val="auto"/>
              </w:rPr>
            </w:pPr>
            <w:r>
              <w:rPr>
                <w:rFonts w:hint="eastAsia"/>
                <w:kern w:val="0"/>
                <w:szCs w:val="21"/>
                <w:highlight w:val="auto"/>
              </w:rPr>
              <w:t>专业化指标</w:t>
            </w:r>
          </w:p>
          <w:p>
            <w:pPr>
              <w:widowControl/>
              <w:spacing w:line="300" w:lineRule="exact"/>
              <w:jc w:val="center"/>
              <w:rPr>
                <w:kern w:val="0"/>
                <w:szCs w:val="21"/>
                <w:highlight w:val="auto"/>
              </w:rPr>
            </w:pPr>
            <w:r>
              <w:rPr>
                <w:rFonts w:hint="eastAsia"/>
                <w:kern w:val="0"/>
                <w:szCs w:val="21"/>
                <w:highlight w:val="auto"/>
              </w:rPr>
              <w:t>（满分25分）</w:t>
            </w:r>
          </w:p>
        </w:tc>
        <w:tc>
          <w:tcPr>
            <w:tcW w:w="4458" w:type="dxa"/>
            <w:gridSpan w:val="7"/>
            <w:tcBorders>
              <w:top w:val="single" w:sz="4" w:space="0" w:color="auto"/>
              <w:left w:val="single" w:sz="4" w:space="0" w:color="auto"/>
              <w:bottom w:val="single" w:sz="4" w:space="0" w:color="auto"/>
              <w:right w:val="single" w:sz="4" w:space="0" w:color="auto"/>
            </w:tcBorders>
            <w:vAlign w:val="center"/>
          </w:tcPr>
          <w:p>
            <w:pPr>
              <w:widowControl/>
              <w:spacing w:line="300" w:lineRule="exact"/>
              <w:jc w:val="left"/>
              <w:rPr>
                <w:kern w:val="0"/>
                <w:szCs w:val="21"/>
                <w:highlight w:val="auto"/>
              </w:rPr>
            </w:pPr>
            <w:r>
              <w:rPr>
                <w:kern w:val="0"/>
                <w:szCs w:val="21"/>
                <w:highlight w:val="auto"/>
              </w:rPr>
              <w:t>1.</w:t>
            </w:r>
            <w:r>
              <w:rPr>
                <w:rFonts w:hint="eastAsia"/>
                <w:kern w:val="0"/>
                <w:szCs w:val="21"/>
                <w:highlight w:val="auto"/>
              </w:rPr>
              <w:t>上年度主营业务收入总额占营业收入总额比重（满分5分）</w:t>
            </w:r>
          </w:p>
        </w:tc>
        <w:tc>
          <w:tcPr>
            <w:tcW w:w="1251" w:type="dxa"/>
            <w:tcBorders>
              <w:top w:val="single" w:sz="4" w:space="0" w:color="auto"/>
              <w:left w:val="single" w:sz="4" w:space="0" w:color="auto"/>
              <w:bottom w:val="single" w:sz="4" w:space="0" w:color="auto"/>
              <w:right w:val="single" w:sz="4" w:space="0" w:color="auto"/>
            </w:tcBorders>
            <w:vAlign w:val="center"/>
          </w:tcPr>
          <w:p>
            <w:pPr>
              <w:widowControl/>
              <w:spacing w:line="300" w:lineRule="exact"/>
              <w:jc w:val="right"/>
              <w:rPr>
                <w:kern w:val="0"/>
                <w:szCs w:val="21"/>
                <w:highlight w:val="auto"/>
              </w:rPr>
            </w:pPr>
            <w:r>
              <w:rPr>
                <w:kern w:val="0"/>
                <w:szCs w:val="21"/>
                <w:highlight w:val="auto"/>
              </w:rPr>
              <w:t>分</w:t>
            </w:r>
          </w:p>
        </w:tc>
      </w:tr>
      <w:tr>
        <w:trPr>
          <w:cantSplit/>
          <w:trHeight w:val="565"/>
        </w:trPr>
        <w:tc>
          <w:tcPr>
            <w:tcW w:w="1716" w:type="dxa"/>
            <w:vMerge/>
            <w:tcBorders>
              <w:left w:val="single" w:sz="4" w:space="0" w:color="auto"/>
              <w:right w:val="single" w:sz="4" w:space="0" w:color="auto"/>
            </w:tcBorders>
            <w:vAlign w:val="center"/>
          </w:tcPr>
          <w:p/>
        </w:tc>
        <w:tc>
          <w:tcPr>
            <w:tcW w:w="1636" w:type="dxa"/>
            <w:gridSpan w:val="3"/>
            <w:vMerge/>
            <w:tcBorders>
              <w:left w:val="single" w:sz="4" w:space="0" w:color="auto"/>
              <w:right w:val="single" w:sz="4" w:space="0" w:color="auto"/>
            </w:tcBorders>
            <w:vAlign w:val="center"/>
          </w:tcPr>
          <w:p/>
        </w:tc>
        <w:tc>
          <w:tcPr>
            <w:tcW w:w="4458" w:type="dxa"/>
            <w:gridSpan w:val="7"/>
            <w:tcBorders>
              <w:top w:val="single" w:sz="4" w:space="0" w:color="auto"/>
              <w:left w:val="single" w:sz="4" w:space="0" w:color="auto"/>
              <w:bottom w:val="single" w:sz="4" w:space="0" w:color="auto"/>
              <w:right w:val="single" w:sz="4" w:space="0" w:color="auto"/>
            </w:tcBorders>
            <w:vAlign w:val="center"/>
          </w:tcPr>
          <w:p>
            <w:pPr>
              <w:widowControl/>
              <w:spacing w:line="300" w:lineRule="exact"/>
              <w:jc w:val="left"/>
              <w:rPr>
                <w:kern w:val="0"/>
                <w:szCs w:val="21"/>
                <w:highlight w:val="auto"/>
              </w:rPr>
            </w:pPr>
            <w:r>
              <w:rPr>
                <w:kern w:val="0"/>
                <w:szCs w:val="21"/>
                <w:highlight w:val="auto"/>
              </w:rPr>
              <w:t>2.</w:t>
            </w:r>
            <w:r>
              <w:rPr>
                <w:rFonts w:hint="eastAsia"/>
                <w:kern w:val="0"/>
                <w:szCs w:val="21"/>
                <w:highlight w:val="auto"/>
              </w:rPr>
              <w:t>近2年主营业务收入平均增长率</w:t>
            </w:r>
            <w:r>
              <w:rPr>
                <w:kern w:val="0"/>
                <w:szCs w:val="21"/>
                <w:highlight w:val="auto"/>
              </w:rPr>
              <w:t>（满分</w:t>
            </w:r>
            <w:r>
              <w:rPr>
                <w:rFonts w:hint="eastAsia"/>
                <w:kern w:val="0"/>
                <w:szCs w:val="21"/>
                <w:highlight w:val="auto"/>
              </w:rPr>
              <w:t>10分）</w:t>
            </w:r>
          </w:p>
        </w:tc>
        <w:tc>
          <w:tcPr>
            <w:tcW w:w="1251" w:type="dxa"/>
            <w:tcBorders>
              <w:top w:val="single" w:sz="4" w:space="0" w:color="auto"/>
              <w:left w:val="single" w:sz="4" w:space="0" w:color="auto"/>
              <w:bottom w:val="single" w:sz="4" w:space="0" w:color="auto"/>
              <w:right w:val="single" w:sz="4" w:space="0" w:color="auto"/>
            </w:tcBorders>
            <w:vAlign w:val="center"/>
          </w:tcPr>
          <w:p>
            <w:pPr>
              <w:widowControl/>
              <w:spacing w:line="300" w:lineRule="exact"/>
              <w:jc w:val="right"/>
              <w:rPr>
                <w:caps w:val="0"/>
                <w:smallCaps/>
                <w:kern w:val="0"/>
                <w:szCs w:val="21"/>
                <w:highlight w:val="auto"/>
              </w:rPr>
            </w:pPr>
            <w:r>
              <w:rPr>
                <w:rFonts w:hint="eastAsia"/>
                <w:caps w:val="0"/>
                <w:smallCaps/>
                <w:kern w:val="0"/>
                <w:szCs w:val="21"/>
                <w:highlight w:val="auto"/>
              </w:rPr>
              <w:t>分</w:t>
            </w:r>
          </w:p>
        </w:tc>
      </w:tr>
      <w:tr>
        <w:trPr>
          <w:cantSplit/>
          <w:trHeight w:val="567"/>
        </w:trPr>
        <w:tc>
          <w:tcPr>
            <w:tcW w:w="1716" w:type="dxa"/>
            <w:vMerge/>
            <w:tcBorders>
              <w:left w:val="single" w:sz="4" w:space="0" w:color="auto"/>
              <w:right w:val="single" w:sz="4" w:space="0" w:color="auto"/>
            </w:tcBorders>
            <w:vAlign w:val="center"/>
          </w:tcPr>
          <w:p/>
        </w:tc>
        <w:tc>
          <w:tcPr>
            <w:tcW w:w="1636" w:type="dxa"/>
            <w:gridSpan w:val="3"/>
            <w:vMerge/>
            <w:tcBorders>
              <w:left w:val="single" w:sz="4" w:space="0" w:color="auto"/>
              <w:right w:val="single" w:sz="4" w:space="0" w:color="auto"/>
            </w:tcBorders>
            <w:vAlign w:val="center"/>
          </w:tcPr>
          <w:p/>
        </w:tc>
        <w:tc>
          <w:tcPr>
            <w:tcW w:w="4458" w:type="dxa"/>
            <w:gridSpan w:val="7"/>
            <w:tcBorders>
              <w:top w:val="single" w:sz="4" w:space="0" w:color="auto"/>
              <w:left w:val="single" w:sz="4" w:space="0" w:color="auto"/>
              <w:bottom w:val="single" w:sz="4" w:space="0" w:color="auto"/>
              <w:right w:val="single" w:sz="4" w:space="0" w:color="auto"/>
            </w:tcBorders>
            <w:vAlign w:val="center"/>
          </w:tcPr>
          <w:p>
            <w:pPr>
              <w:widowControl/>
              <w:spacing w:line="300" w:lineRule="exact"/>
              <w:jc w:val="left"/>
              <w:rPr>
                <w:kern w:val="0"/>
                <w:szCs w:val="21"/>
                <w:highlight w:val="auto"/>
              </w:rPr>
            </w:pPr>
            <w:r>
              <w:rPr>
                <w:rFonts w:hint="eastAsia"/>
                <w:kern w:val="0"/>
                <w:szCs w:val="21"/>
                <w:highlight w:val="auto"/>
              </w:rPr>
              <w:t>3.从事特定细分市场年限（满分5分）</w:t>
            </w:r>
          </w:p>
        </w:tc>
        <w:tc>
          <w:tcPr>
            <w:tcW w:w="1251" w:type="dxa"/>
            <w:tcBorders>
              <w:top w:val="single" w:sz="4" w:space="0" w:color="auto"/>
              <w:left w:val="single" w:sz="4" w:space="0" w:color="auto"/>
              <w:bottom w:val="single" w:sz="4" w:space="0" w:color="auto"/>
              <w:right w:val="single" w:sz="4" w:space="0" w:color="auto"/>
            </w:tcBorders>
            <w:vAlign w:val="center"/>
          </w:tcPr>
          <w:p>
            <w:pPr>
              <w:widowControl/>
              <w:spacing w:line="300" w:lineRule="exact"/>
              <w:jc w:val="right"/>
              <w:rPr>
                <w:kern w:val="0"/>
                <w:szCs w:val="21"/>
                <w:highlight w:val="auto"/>
              </w:rPr>
            </w:pPr>
            <w:r>
              <w:rPr>
                <w:rFonts w:hint="eastAsia"/>
                <w:kern w:val="0"/>
                <w:szCs w:val="21"/>
                <w:highlight w:val="auto"/>
              </w:rPr>
              <w:t>分</w:t>
            </w:r>
          </w:p>
        </w:tc>
      </w:tr>
      <w:tr>
        <w:trPr>
          <w:cantSplit/>
          <w:trHeight w:val="567"/>
        </w:trPr>
        <w:tc>
          <w:tcPr>
            <w:tcW w:w="1716" w:type="dxa"/>
            <w:vMerge/>
            <w:tcBorders>
              <w:left w:val="single" w:sz="4" w:space="0" w:color="auto"/>
              <w:right w:val="single" w:sz="4" w:space="0" w:color="auto"/>
            </w:tcBorders>
            <w:vAlign w:val="center"/>
          </w:tcPr>
          <w:p/>
        </w:tc>
        <w:tc>
          <w:tcPr>
            <w:tcW w:w="1636" w:type="dxa"/>
            <w:gridSpan w:val="3"/>
            <w:vMerge/>
            <w:tcBorders>
              <w:left w:val="single" w:sz="4" w:space="0" w:color="auto"/>
              <w:bottom w:val="single" w:sz="4" w:space="0" w:color="auto"/>
              <w:right w:val="single" w:sz="4" w:space="0" w:color="auto"/>
            </w:tcBorders>
            <w:vAlign w:val="center"/>
          </w:tcPr>
          <w:p/>
        </w:tc>
        <w:tc>
          <w:tcPr>
            <w:tcW w:w="4458" w:type="dxa"/>
            <w:gridSpan w:val="7"/>
            <w:tcBorders>
              <w:top w:val="single" w:sz="4" w:space="0" w:color="auto"/>
              <w:left w:val="single" w:sz="4" w:space="0" w:color="auto"/>
              <w:bottom w:val="single" w:sz="4" w:space="0" w:color="auto"/>
              <w:right w:val="single" w:sz="4" w:space="0" w:color="auto"/>
            </w:tcBorders>
            <w:vAlign w:val="center"/>
          </w:tcPr>
          <w:p>
            <w:pPr>
              <w:widowControl/>
              <w:spacing w:line="300" w:lineRule="exact"/>
              <w:jc w:val="left"/>
              <w:rPr>
                <w:kern w:val="0"/>
                <w:szCs w:val="21"/>
                <w:highlight w:val="auto"/>
              </w:rPr>
            </w:pPr>
            <w:r>
              <w:rPr>
                <w:rFonts w:hint="eastAsia"/>
                <w:kern w:val="0"/>
                <w:szCs w:val="21"/>
                <w:highlight w:val="auto"/>
              </w:rPr>
              <w:t>4.主导产品所属领域情况（满分5分）</w:t>
            </w:r>
          </w:p>
        </w:tc>
        <w:tc>
          <w:tcPr>
            <w:tcW w:w="1251" w:type="dxa"/>
            <w:tcBorders>
              <w:top w:val="single" w:sz="4" w:space="0" w:color="auto"/>
              <w:left w:val="single" w:sz="4" w:space="0" w:color="auto"/>
              <w:bottom w:val="single" w:sz="4" w:space="0" w:color="auto"/>
              <w:right w:val="single" w:sz="4" w:space="0" w:color="auto"/>
            </w:tcBorders>
            <w:vAlign w:val="center"/>
          </w:tcPr>
          <w:p>
            <w:pPr>
              <w:widowControl/>
              <w:spacing w:line="300" w:lineRule="exact"/>
              <w:jc w:val="right"/>
              <w:rPr>
                <w:kern w:val="0"/>
                <w:szCs w:val="21"/>
                <w:highlight w:val="auto"/>
              </w:rPr>
            </w:pPr>
            <w:r>
              <w:rPr>
                <w:rFonts w:hint="eastAsia"/>
                <w:kern w:val="0"/>
                <w:szCs w:val="21"/>
                <w:highlight w:val="auto"/>
              </w:rPr>
              <w:t>分</w:t>
            </w:r>
          </w:p>
        </w:tc>
      </w:tr>
      <w:tr>
        <w:trPr>
          <w:cantSplit/>
          <w:trHeight w:val="567"/>
        </w:trPr>
        <w:tc>
          <w:tcPr>
            <w:tcW w:w="1716" w:type="dxa"/>
            <w:vMerge/>
            <w:tcBorders>
              <w:left w:val="single" w:sz="4" w:space="0" w:color="auto"/>
              <w:right w:val="single" w:sz="4" w:space="0" w:color="auto"/>
            </w:tcBorders>
            <w:vAlign w:val="center"/>
          </w:tcPr>
          <w:p/>
        </w:tc>
        <w:tc>
          <w:tcPr>
            <w:tcW w:w="1636" w:type="dxa"/>
            <w:gridSpan w:val="3"/>
            <w:vMerge w:val="restart"/>
            <w:tcBorders>
              <w:top w:val="single" w:sz="4" w:space="0" w:color="auto"/>
              <w:left w:val="single" w:sz="4" w:space="0" w:color="auto"/>
              <w:right w:val="single" w:sz="4" w:space="0" w:color="auto"/>
            </w:tcBorders>
            <w:vAlign w:val="center"/>
          </w:tcPr>
          <w:p>
            <w:pPr>
              <w:widowControl/>
              <w:spacing w:line="300" w:lineRule="exact"/>
              <w:jc w:val="center"/>
              <w:rPr>
                <w:highlight w:val="auto"/>
              </w:rPr>
            </w:pPr>
            <w:r>
              <w:rPr>
                <w:rFonts w:hint="eastAsia"/>
                <w:highlight w:val="auto"/>
              </w:rPr>
              <w:t>精细化指标</w:t>
            </w:r>
          </w:p>
          <w:p>
            <w:pPr>
              <w:pStyle w:val="15"/>
              <w:jc w:val="center"/>
              <w:rPr>
                <w:kern w:val="0"/>
                <w:szCs w:val="21"/>
                <w:highlight w:val="auto"/>
              </w:rPr>
            </w:pPr>
            <w:r>
              <w:rPr>
                <w:rFonts w:hint="eastAsia"/>
                <w:highlight w:val="auto"/>
              </w:rPr>
              <w:t>（满分25分）</w:t>
            </w:r>
          </w:p>
        </w:tc>
        <w:tc>
          <w:tcPr>
            <w:tcW w:w="4458" w:type="dxa"/>
            <w:gridSpan w:val="7"/>
            <w:tcBorders>
              <w:top w:val="single" w:sz="4" w:space="0" w:color="auto"/>
              <w:left w:val="single" w:sz="4" w:space="0" w:color="auto"/>
              <w:bottom w:val="single" w:sz="4" w:space="0" w:color="auto"/>
              <w:right w:val="single" w:sz="4" w:space="0" w:color="auto"/>
            </w:tcBorders>
            <w:vAlign w:val="center"/>
          </w:tcPr>
          <w:p>
            <w:pPr>
              <w:widowControl/>
              <w:spacing w:line="300" w:lineRule="exact"/>
              <w:jc w:val="left"/>
              <w:rPr>
                <w:kern w:val="0"/>
                <w:szCs w:val="21"/>
                <w:highlight w:val="auto"/>
              </w:rPr>
            </w:pPr>
            <w:r>
              <w:rPr>
                <w:rFonts w:hint="eastAsia"/>
                <w:kern w:val="0"/>
                <w:szCs w:val="21"/>
                <w:highlight w:val="auto"/>
              </w:rPr>
              <w:t>5.数字化水平（满分5分）</w:t>
            </w:r>
          </w:p>
        </w:tc>
        <w:tc>
          <w:tcPr>
            <w:tcW w:w="1251" w:type="dxa"/>
            <w:tcBorders>
              <w:top w:val="single" w:sz="4" w:space="0" w:color="auto"/>
              <w:left w:val="single" w:sz="4" w:space="0" w:color="auto"/>
              <w:bottom w:val="single" w:sz="4" w:space="0" w:color="auto"/>
              <w:right w:val="single" w:sz="4" w:space="0" w:color="auto"/>
            </w:tcBorders>
            <w:vAlign w:val="center"/>
          </w:tcPr>
          <w:p>
            <w:pPr>
              <w:widowControl/>
              <w:spacing w:line="300" w:lineRule="exact"/>
              <w:jc w:val="right"/>
              <w:rPr>
                <w:kern w:val="0"/>
                <w:szCs w:val="21"/>
                <w:highlight w:val="auto"/>
              </w:rPr>
            </w:pPr>
            <w:r>
              <w:rPr>
                <w:rFonts w:hint="eastAsia"/>
                <w:kern w:val="0"/>
                <w:szCs w:val="21"/>
                <w:highlight w:val="auto"/>
              </w:rPr>
              <w:t>分</w:t>
            </w:r>
          </w:p>
        </w:tc>
      </w:tr>
      <w:tr>
        <w:trPr>
          <w:cantSplit/>
          <w:trHeight w:val="567"/>
        </w:trPr>
        <w:tc>
          <w:tcPr>
            <w:tcW w:w="1716" w:type="dxa"/>
            <w:vMerge/>
            <w:tcBorders>
              <w:left w:val="single" w:sz="4" w:space="0" w:color="auto"/>
              <w:right w:val="single" w:sz="4" w:space="0" w:color="auto"/>
            </w:tcBorders>
            <w:vAlign w:val="center"/>
          </w:tcPr>
          <w:p/>
        </w:tc>
        <w:tc>
          <w:tcPr>
            <w:tcW w:w="1636" w:type="dxa"/>
            <w:gridSpan w:val="3"/>
            <w:vMerge/>
            <w:tcBorders>
              <w:left w:val="single" w:sz="4" w:space="0" w:color="auto"/>
              <w:right w:val="single" w:sz="4" w:space="0" w:color="auto"/>
            </w:tcBorders>
            <w:vAlign w:val="center"/>
          </w:tcPr>
          <w:p/>
        </w:tc>
        <w:tc>
          <w:tcPr>
            <w:tcW w:w="4458" w:type="dxa"/>
            <w:gridSpan w:val="7"/>
            <w:tcBorders>
              <w:top w:val="single" w:sz="4" w:space="0" w:color="auto"/>
              <w:left w:val="single" w:sz="4" w:space="0" w:color="auto"/>
              <w:bottom w:val="single" w:sz="4" w:space="0" w:color="auto"/>
              <w:right w:val="single" w:sz="4" w:space="0" w:color="auto"/>
            </w:tcBorders>
            <w:vAlign w:val="center"/>
          </w:tcPr>
          <w:p>
            <w:pPr>
              <w:widowControl/>
              <w:spacing w:line="300" w:lineRule="exact"/>
              <w:jc w:val="left"/>
              <w:rPr>
                <w:kern w:val="0"/>
                <w:szCs w:val="21"/>
                <w:highlight w:val="auto"/>
              </w:rPr>
            </w:pPr>
            <w:r>
              <w:rPr>
                <w:rFonts w:hint="eastAsia"/>
                <w:kern w:val="0"/>
                <w:szCs w:val="21"/>
                <w:highlight w:val="auto"/>
              </w:rPr>
              <w:t>6.质量管理水平（满分5分）</w:t>
            </w:r>
          </w:p>
        </w:tc>
        <w:tc>
          <w:tcPr>
            <w:tcW w:w="1251" w:type="dxa"/>
            <w:tcBorders>
              <w:top w:val="single" w:sz="4" w:space="0" w:color="auto"/>
              <w:left w:val="single" w:sz="4" w:space="0" w:color="auto"/>
              <w:bottom w:val="single" w:sz="4" w:space="0" w:color="auto"/>
              <w:right w:val="single" w:sz="4" w:space="0" w:color="auto"/>
            </w:tcBorders>
            <w:vAlign w:val="center"/>
          </w:tcPr>
          <w:p>
            <w:pPr>
              <w:widowControl/>
              <w:spacing w:line="300" w:lineRule="exact"/>
              <w:jc w:val="right"/>
              <w:rPr>
                <w:kern w:val="0"/>
                <w:szCs w:val="21"/>
                <w:highlight w:val="auto"/>
              </w:rPr>
            </w:pPr>
            <w:r>
              <w:rPr>
                <w:rFonts w:hint="eastAsia"/>
                <w:kern w:val="0"/>
                <w:szCs w:val="21"/>
                <w:highlight w:val="auto"/>
              </w:rPr>
              <w:t>分</w:t>
            </w:r>
          </w:p>
        </w:tc>
      </w:tr>
      <w:tr>
        <w:trPr>
          <w:cantSplit/>
          <w:trHeight w:val="566"/>
        </w:trPr>
        <w:tc>
          <w:tcPr>
            <w:tcW w:w="1716" w:type="dxa"/>
            <w:vMerge/>
            <w:tcBorders>
              <w:left w:val="single" w:sz="4" w:space="0" w:color="auto"/>
              <w:right w:val="single" w:sz="4" w:space="0" w:color="auto"/>
            </w:tcBorders>
            <w:vAlign w:val="center"/>
          </w:tcPr>
          <w:p/>
        </w:tc>
        <w:tc>
          <w:tcPr>
            <w:tcW w:w="1636" w:type="dxa"/>
            <w:gridSpan w:val="3"/>
            <w:vMerge/>
            <w:tcBorders>
              <w:left w:val="single" w:sz="4" w:space="0" w:color="auto"/>
              <w:right w:val="single" w:sz="4" w:space="0" w:color="auto"/>
            </w:tcBorders>
            <w:vAlign w:val="center"/>
          </w:tcPr>
          <w:p/>
        </w:tc>
        <w:tc>
          <w:tcPr>
            <w:tcW w:w="4458" w:type="dxa"/>
            <w:gridSpan w:val="7"/>
            <w:tcBorders>
              <w:top w:val="single" w:sz="4" w:space="0" w:color="auto"/>
              <w:left w:val="single" w:sz="4" w:space="0" w:color="auto"/>
              <w:bottom w:val="single" w:sz="4" w:space="0" w:color="auto"/>
              <w:right w:val="single" w:sz="4" w:space="0" w:color="auto"/>
            </w:tcBorders>
            <w:vAlign w:val="center"/>
          </w:tcPr>
          <w:p>
            <w:pPr>
              <w:widowControl/>
              <w:spacing w:line="300" w:lineRule="exact"/>
              <w:jc w:val="left"/>
              <w:rPr>
                <w:kern w:val="0"/>
                <w:szCs w:val="21"/>
                <w:highlight w:val="auto"/>
              </w:rPr>
            </w:pPr>
            <w:r>
              <w:rPr>
                <w:rFonts w:hint="eastAsia"/>
                <w:kern w:val="0"/>
                <w:szCs w:val="21"/>
                <w:highlight w:val="auto"/>
              </w:rPr>
              <w:t>7</w:t>
            </w:r>
            <w:r>
              <w:rPr>
                <w:kern w:val="0"/>
                <w:szCs w:val="21"/>
                <w:highlight w:val="auto"/>
              </w:rPr>
              <w:t>.上年度</w:t>
            </w:r>
            <w:r>
              <w:rPr>
                <w:rFonts w:hint="eastAsia"/>
                <w:kern w:val="0"/>
                <w:szCs w:val="21"/>
                <w:highlight w:val="auto"/>
              </w:rPr>
              <w:t>净利润率</w:t>
            </w:r>
            <w:r>
              <w:rPr>
                <w:kern w:val="0"/>
                <w:szCs w:val="21"/>
                <w:highlight w:val="auto"/>
              </w:rPr>
              <w:t>（满分</w:t>
            </w:r>
            <w:r>
              <w:rPr>
                <w:rFonts w:hint="eastAsia"/>
                <w:kern w:val="0"/>
                <w:szCs w:val="21"/>
                <w:highlight w:val="auto"/>
              </w:rPr>
              <w:t>1</w:t>
            </w:r>
            <w:r>
              <w:rPr>
                <w:kern w:val="0"/>
                <w:szCs w:val="21"/>
                <w:highlight w:val="auto"/>
              </w:rPr>
              <w:t>0</w:t>
            </w:r>
            <w:r>
              <w:rPr>
                <w:rFonts w:hint="eastAsia"/>
                <w:kern w:val="0"/>
                <w:szCs w:val="21"/>
                <w:highlight w:val="auto"/>
              </w:rPr>
              <w:t>分）</w:t>
            </w:r>
          </w:p>
        </w:tc>
        <w:tc>
          <w:tcPr>
            <w:tcW w:w="1251" w:type="dxa"/>
            <w:tcBorders>
              <w:top w:val="single" w:sz="4" w:space="0" w:color="auto"/>
              <w:left w:val="single" w:sz="4" w:space="0" w:color="auto"/>
              <w:bottom w:val="single" w:sz="4" w:space="0" w:color="auto"/>
              <w:right w:val="single" w:sz="4" w:space="0" w:color="auto"/>
            </w:tcBorders>
            <w:vAlign w:val="center"/>
          </w:tcPr>
          <w:p>
            <w:pPr>
              <w:widowControl/>
              <w:spacing w:line="300" w:lineRule="exact"/>
              <w:jc w:val="right"/>
              <w:rPr>
                <w:kern w:val="0"/>
                <w:szCs w:val="21"/>
                <w:highlight w:val="auto"/>
              </w:rPr>
            </w:pPr>
            <w:r>
              <w:rPr>
                <w:rFonts w:hint="eastAsia"/>
                <w:kern w:val="0"/>
                <w:szCs w:val="21"/>
                <w:highlight w:val="auto"/>
              </w:rPr>
              <w:t>分</w:t>
            </w:r>
          </w:p>
        </w:tc>
      </w:tr>
      <w:tr>
        <w:trPr>
          <w:cantSplit/>
          <w:trHeight w:val="567"/>
        </w:trPr>
        <w:tc>
          <w:tcPr>
            <w:tcW w:w="1716" w:type="dxa"/>
            <w:vMerge/>
            <w:tcBorders>
              <w:left w:val="single" w:sz="4" w:space="0" w:color="auto"/>
              <w:right w:val="single" w:sz="4" w:space="0" w:color="auto"/>
            </w:tcBorders>
            <w:vAlign w:val="center"/>
          </w:tcPr>
          <w:p/>
        </w:tc>
        <w:tc>
          <w:tcPr>
            <w:tcW w:w="1636" w:type="dxa"/>
            <w:gridSpan w:val="3"/>
            <w:vMerge/>
            <w:tcBorders>
              <w:left w:val="single" w:sz="4" w:space="0" w:color="auto"/>
              <w:bottom w:val="single" w:sz="4" w:space="0" w:color="auto"/>
              <w:right w:val="single" w:sz="4" w:space="0" w:color="auto"/>
            </w:tcBorders>
            <w:vAlign w:val="center"/>
          </w:tcPr>
          <w:p/>
        </w:tc>
        <w:tc>
          <w:tcPr>
            <w:tcW w:w="4458" w:type="dxa"/>
            <w:gridSpan w:val="7"/>
            <w:tcBorders>
              <w:top w:val="single" w:sz="4" w:space="0" w:color="auto"/>
              <w:left w:val="single" w:sz="4" w:space="0" w:color="auto"/>
              <w:bottom w:val="single" w:sz="4" w:space="0" w:color="auto"/>
              <w:right w:val="single" w:sz="4" w:space="0" w:color="auto"/>
            </w:tcBorders>
            <w:vAlign w:val="center"/>
          </w:tcPr>
          <w:p>
            <w:pPr>
              <w:widowControl/>
              <w:spacing w:line="300" w:lineRule="exact"/>
              <w:jc w:val="left"/>
              <w:rPr>
                <w:kern w:val="0"/>
                <w:szCs w:val="21"/>
                <w:highlight w:val="auto"/>
              </w:rPr>
            </w:pPr>
            <w:r>
              <w:rPr>
                <w:rFonts w:hint="eastAsia"/>
                <w:kern w:val="0"/>
                <w:szCs w:val="21"/>
                <w:highlight w:val="auto"/>
              </w:rPr>
              <w:t>8</w:t>
            </w:r>
            <w:r>
              <w:rPr>
                <w:kern w:val="0"/>
                <w:szCs w:val="21"/>
                <w:highlight w:val="auto"/>
              </w:rPr>
              <w:t>.上年度资产负债率（满分</w:t>
            </w:r>
            <w:r>
              <w:rPr>
                <w:rFonts w:hint="eastAsia"/>
                <w:kern w:val="0"/>
                <w:szCs w:val="21"/>
                <w:highlight w:val="auto"/>
              </w:rPr>
              <w:t>5分）</w:t>
            </w:r>
          </w:p>
        </w:tc>
        <w:tc>
          <w:tcPr>
            <w:tcW w:w="1251" w:type="dxa"/>
            <w:tcBorders>
              <w:top w:val="single" w:sz="4" w:space="0" w:color="auto"/>
              <w:left w:val="single" w:sz="4" w:space="0" w:color="auto"/>
              <w:bottom w:val="single" w:sz="4" w:space="0" w:color="auto"/>
              <w:right w:val="single" w:sz="4" w:space="0" w:color="auto"/>
            </w:tcBorders>
            <w:vAlign w:val="center"/>
          </w:tcPr>
          <w:p>
            <w:pPr>
              <w:widowControl/>
              <w:spacing w:line="300" w:lineRule="exact"/>
              <w:jc w:val="right"/>
              <w:rPr>
                <w:kern w:val="0"/>
                <w:szCs w:val="21"/>
                <w:highlight w:val="auto"/>
              </w:rPr>
            </w:pPr>
            <w:r>
              <w:rPr>
                <w:rFonts w:hint="eastAsia"/>
                <w:kern w:val="0"/>
                <w:szCs w:val="21"/>
                <w:highlight w:val="auto"/>
              </w:rPr>
              <w:t>分</w:t>
            </w:r>
          </w:p>
        </w:tc>
      </w:tr>
      <w:tr>
        <w:trPr>
          <w:cantSplit/>
          <w:trHeight w:val="567"/>
        </w:trPr>
        <w:tc>
          <w:tcPr>
            <w:tcW w:w="1716" w:type="dxa"/>
            <w:vMerge/>
            <w:tcBorders>
              <w:left w:val="single" w:sz="4" w:space="0" w:color="auto"/>
              <w:right w:val="single" w:sz="4" w:space="0" w:color="auto"/>
            </w:tcBorders>
            <w:vAlign w:val="center"/>
          </w:tcPr>
          <w:p/>
        </w:tc>
        <w:tc>
          <w:tcPr>
            <w:tcW w:w="1636" w:type="dxa"/>
            <w:gridSpan w:val="3"/>
            <w:tcBorders>
              <w:top w:val="single" w:sz="4" w:space="0" w:color="auto"/>
              <w:left w:val="single" w:sz="4" w:space="0" w:color="auto"/>
              <w:bottom w:val="single" w:sz="4" w:space="0" w:color="auto"/>
              <w:right w:val="single" w:sz="4" w:space="0" w:color="auto"/>
            </w:tcBorders>
            <w:vAlign w:val="center"/>
          </w:tcPr>
          <w:p>
            <w:pPr>
              <w:widowControl/>
              <w:spacing w:line="300" w:lineRule="exact"/>
              <w:jc w:val="center"/>
              <w:rPr>
                <w:highlight w:val="auto"/>
              </w:rPr>
            </w:pPr>
            <w:r>
              <w:rPr>
                <w:rFonts w:hint="eastAsia"/>
                <w:highlight w:val="auto"/>
              </w:rPr>
              <w:t>特色化指标</w:t>
            </w:r>
          </w:p>
          <w:p>
            <w:pPr>
              <w:pStyle w:val="15"/>
              <w:jc w:val="center"/>
              <w:rPr>
                <w:highlight w:val="auto"/>
              </w:rPr>
            </w:pPr>
            <w:r>
              <w:rPr>
                <w:rFonts w:hint="eastAsia"/>
                <w:kern w:val="0"/>
                <w:szCs w:val="21"/>
                <w:highlight w:val="auto"/>
              </w:rPr>
              <w:t>（满分15分）</w:t>
            </w:r>
          </w:p>
        </w:tc>
        <w:tc>
          <w:tcPr>
            <w:tcW w:w="4458" w:type="dxa"/>
            <w:gridSpan w:val="7"/>
            <w:tcBorders>
              <w:top w:val="single" w:sz="4" w:space="0" w:color="auto"/>
              <w:left w:val="single" w:sz="4" w:space="0" w:color="auto"/>
              <w:bottom w:val="single" w:sz="4" w:space="0" w:color="auto"/>
              <w:right w:val="single" w:sz="4" w:space="0" w:color="auto"/>
            </w:tcBorders>
            <w:vAlign w:val="center"/>
          </w:tcPr>
          <w:p>
            <w:pPr>
              <w:widowControl/>
              <w:spacing w:line="300" w:lineRule="exact"/>
              <w:jc w:val="left"/>
              <w:rPr>
                <w:kern w:val="0"/>
                <w:szCs w:val="21"/>
                <w:highlight w:val="auto"/>
              </w:rPr>
            </w:pPr>
            <w:r>
              <w:rPr>
                <w:rFonts w:hint="eastAsia"/>
                <w:kern w:val="0"/>
                <w:szCs w:val="21"/>
                <w:highlight w:val="auto"/>
              </w:rPr>
              <w:t>9.地方特色指标（满分15分）</w:t>
            </w:r>
          </w:p>
        </w:tc>
        <w:tc>
          <w:tcPr>
            <w:tcW w:w="1251" w:type="dxa"/>
            <w:tcBorders>
              <w:top w:val="single" w:sz="4" w:space="0" w:color="auto"/>
              <w:left w:val="single" w:sz="4" w:space="0" w:color="auto"/>
              <w:bottom w:val="single" w:sz="4" w:space="0" w:color="auto"/>
              <w:right w:val="single" w:sz="4" w:space="0" w:color="auto"/>
            </w:tcBorders>
            <w:vAlign w:val="center"/>
          </w:tcPr>
          <w:p>
            <w:pPr>
              <w:widowControl/>
              <w:spacing w:line="300" w:lineRule="exact"/>
              <w:jc w:val="right"/>
              <w:rPr>
                <w:kern w:val="0"/>
                <w:szCs w:val="21"/>
                <w:highlight w:val="auto"/>
              </w:rPr>
            </w:pPr>
            <w:r>
              <w:rPr>
                <w:rFonts w:hint="eastAsia"/>
                <w:kern w:val="0"/>
                <w:szCs w:val="21"/>
                <w:highlight w:val="auto"/>
              </w:rPr>
              <w:t>分</w:t>
            </w:r>
          </w:p>
        </w:tc>
      </w:tr>
      <w:tr>
        <w:trPr>
          <w:cantSplit/>
          <w:trHeight w:val="567"/>
        </w:trPr>
        <w:tc>
          <w:tcPr>
            <w:tcW w:w="1716" w:type="dxa"/>
            <w:vMerge/>
            <w:tcBorders>
              <w:left w:val="single" w:sz="4" w:space="0" w:color="auto"/>
              <w:right w:val="single" w:sz="4" w:space="0" w:color="auto"/>
            </w:tcBorders>
            <w:vAlign w:val="center"/>
          </w:tcPr>
          <w:p/>
        </w:tc>
        <w:tc>
          <w:tcPr>
            <w:tcW w:w="1636" w:type="dxa"/>
            <w:gridSpan w:val="3"/>
            <w:vMerge w:val="restart"/>
            <w:tcBorders>
              <w:top w:val="single" w:sz="4" w:space="0" w:color="auto"/>
              <w:left w:val="single" w:sz="4" w:space="0" w:color="auto"/>
              <w:right w:val="single" w:sz="4" w:space="0" w:color="auto"/>
            </w:tcBorders>
            <w:vAlign w:val="center"/>
          </w:tcPr>
          <w:p>
            <w:pPr>
              <w:widowControl/>
              <w:spacing w:line="300" w:lineRule="exact"/>
              <w:jc w:val="center"/>
              <w:rPr>
                <w:kern w:val="0"/>
                <w:szCs w:val="21"/>
                <w:highlight w:val="auto"/>
              </w:rPr>
            </w:pPr>
            <w:r>
              <w:rPr>
                <w:rFonts w:hint="eastAsia"/>
                <w:kern w:val="0"/>
                <w:szCs w:val="21"/>
                <w:highlight w:val="auto"/>
              </w:rPr>
              <w:t>创新能力指标</w:t>
            </w:r>
          </w:p>
          <w:p>
            <w:pPr>
              <w:widowControl/>
              <w:spacing w:line="300" w:lineRule="exact"/>
              <w:jc w:val="center"/>
              <w:rPr>
                <w:kern w:val="0"/>
                <w:szCs w:val="21"/>
                <w:highlight w:val="auto"/>
              </w:rPr>
            </w:pPr>
            <w:r>
              <w:rPr>
                <w:rFonts w:hint="eastAsia"/>
                <w:kern w:val="0"/>
                <w:szCs w:val="21"/>
                <w:highlight w:val="auto"/>
              </w:rPr>
              <w:t>（满分</w:t>
            </w:r>
            <w:r>
              <w:rPr>
                <w:rFonts w:hint="eastAsia"/>
                <w:highlight w:val="auto"/>
              </w:rPr>
              <w:t>3</w:t>
            </w:r>
            <w:r>
              <w:rPr>
                <w:highlight w:val="auto"/>
              </w:rPr>
              <w:t>5</w:t>
            </w:r>
            <w:r>
              <w:rPr>
                <w:rFonts w:hint="eastAsia"/>
                <w:highlight w:val="auto"/>
              </w:rPr>
              <w:t>分）</w:t>
            </w:r>
          </w:p>
        </w:tc>
        <w:tc>
          <w:tcPr>
            <w:tcW w:w="4458" w:type="dxa"/>
            <w:gridSpan w:val="7"/>
            <w:tcBorders>
              <w:top w:val="single" w:sz="4" w:space="0" w:color="auto"/>
              <w:left w:val="single" w:sz="4" w:space="0" w:color="auto"/>
              <w:bottom w:val="single" w:sz="4" w:space="0" w:color="auto"/>
              <w:right w:val="single" w:sz="4" w:space="0" w:color="auto"/>
            </w:tcBorders>
            <w:vAlign w:val="center"/>
          </w:tcPr>
          <w:p>
            <w:pPr>
              <w:widowControl/>
              <w:spacing w:line="300" w:lineRule="exact"/>
              <w:jc w:val="left"/>
              <w:rPr>
                <w:kern w:val="0"/>
                <w:szCs w:val="21"/>
                <w:highlight w:val="auto"/>
              </w:rPr>
            </w:pPr>
            <w:r>
              <w:rPr>
                <w:rFonts w:hint="eastAsia"/>
                <w:kern w:val="0"/>
                <w:szCs w:val="21"/>
                <w:highlight w:val="auto"/>
              </w:rPr>
              <w:t>10.与企业主导产品相关的有效知识产权数量（满分10分）</w:t>
            </w:r>
          </w:p>
        </w:tc>
        <w:tc>
          <w:tcPr>
            <w:tcW w:w="1251" w:type="dxa"/>
            <w:tcBorders>
              <w:top w:val="single" w:sz="4" w:space="0" w:color="auto"/>
              <w:left w:val="single" w:sz="4" w:space="0" w:color="auto"/>
              <w:bottom w:val="single" w:sz="4" w:space="0" w:color="auto"/>
              <w:right w:val="single" w:sz="4" w:space="0" w:color="auto"/>
            </w:tcBorders>
            <w:vAlign w:val="center"/>
          </w:tcPr>
          <w:p>
            <w:pPr>
              <w:widowControl/>
              <w:spacing w:line="300" w:lineRule="exact"/>
              <w:jc w:val="right"/>
              <w:rPr>
                <w:kern w:val="0"/>
                <w:szCs w:val="21"/>
                <w:highlight w:val="auto"/>
              </w:rPr>
            </w:pPr>
            <w:r>
              <w:rPr>
                <w:rFonts w:hint="eastAsia"/>
                <w:kern w:val="0"/>
                <w:szCs w:val="21"/>
                <w:highlight w:val="auto"/>
              </w:rPr>
              <w:t>分</w:t>
            </w:r>
          </w:p>
        </w:tc>
      </w:tr>
      <w:tr>
        <w:trPr>
          <w:cantSplit/>
          <w:trHeight w:val="567"/>
        </w:trPr>
        <w:tc>
          <w:tcPr>
            <w:tcW w:w="1716" w:type="dxa"/>
            <w:vMerge/>
            <w:tcBorders>
              <w:left w:val="single" w:sz="4" w:space="0" w:color="auto"/>
              <w:right w:val="single" w:sz="4" w:space="0" w:color="auto"/>
            </w:tcBorders>
            <w:vAlign w:val="center"/>
          </w:tcPr>
          <w:p/>
        </w:tc>
        <w:tc>
          <w:tcPr>
            <w:tcW w:w="1636" w:type="dxa"/>
            <w:gridSpan w:val="3"/>
            <w:vMerge/>
            <w:tcBorders>
              <w:left w:val="single" w:sz="4" w:space="0" w:color="auto"/>
              <w:right w:val="single" w:sz="4" w:space="0" w:color="auto"/>
            </w:tcBorders>
            <w:vAlign w:val="center"/>
          </w:tcPr>
          <w:p/>
        </w:tc>
        <w:tc>
          <w:tcPr>
            <w:tcW w:w="4458" w:type="dxa"/>
            <w:gridSpan w:val="7"/>
            <w:tcBorders>
              <w:top w:val="single" w:sz="4" w:space="0" w:color="auto"/>
              <w:left w:val="single" w:sz="4" w:space="0" w:color="auto"/>
              <w:bottom w:val="single" w:sz="4" w:space="0" w:color="auto"/>
              <w:right w:val="single" w:sz="4" w:space="0" w:color="auto"/>
            </w:tcBorders>
            <w:vAlign w:val="center"/>
          </w:tcPr>
          <w:p>
            <w:pPr>
              <w:widowControl/>
              <w:spacing w:line="300" w:lineRule="exact"/>
              <w:jc w:val="left"/>
              <w:rPr>
                <w:kern w:val="0"/>
                <w:szCs w:val="21"/>
                <w:highlight w:val="auto"/>
              </w:rPr>
            </w:pPr>
            <w:r>
              <w:rPr>
                <w:rFonts w:hint="eastAsia"/>
                <w:kern w:val="0"/>
                <w:szCs w:val="21"/>
                <w:highlight w:val="auto"/>
              </w:rPr>
              <w:t>11.上年度研发费用投入（满分10分）</w:t>
            </w:r>
          </w:p>
        </w:tc>
        <w:tc>
          <w:tcPr>
            <w:tcW w:w="1251" w:type="dxa"/>
            <w:tcBorders>
              <w:top w:val="single" w:sz="4" w:space="0" w:color="auto"/>
              <w:left w:val="single" w:sz="4" w:space="0" w:color="auto"/>
              <w:bottom w:val="single" w:sz="4" w:space="0" w:color="auto"/>
              <w:right w:val="single" w:sz="4" w:space="0" w:color="auto"/>
            </w:tcBorders>
            <w:vAlign w:val="center"/>
          </w:tcPr>
          <w:p>
            <w:pPr>
              <w:widowControl/>
              <w:spacing w:line="300" w:lineRule="exact"/>
              <w:jc w:val="right"/>
              <w:rPr>
                <w:kern w:val="0"/>
                <w:szCs w:val="21"/>
                <w:highlight w:val="auto"/>
              </w:rPr>
            </w:pPr>
            <w:r>
              <w:rPr>
                <w:rFonts w:hint="eastAsia"/>
                <w:kern w:val="0"/>
                <w:szCs w:val="21"/>
                <w:highlight w:val="auto"/>
              </w:rPr>
              <w:t>分</w:t>
            </w:r>
          </w:p>
        </w:tc>
      </w:tr>
      <w:tr>
        <w:trPr>
          <w:cantSplit/>
          <w:trHeight w:val="567"/>
        </w:trPr>
        <w:tc>
          <w:tcPr>
            <w:tcW w:w="1716" w:type="dxa"/>
            <w:vMerge/>
            <w:tcBorders>
              <w:left w:val="single" w:sz="4" w:space="0" w:color="auto"/>
              <w:right w:val="single" w:sz="4" w:space="0" w:color="auto"/>
            </w:tcBorders>
            <w:vAlign w:val="center"/>
          </w:tcPr>
          <w:p/>
        </w:tc>
        <w:tc>
          <w:tcPr>
            <w:tcW w:w="1636" w:type="dxa"/>
            <w:gridSpan w:val="3"/>
            <w:vMerge/>
            <w:tcBorders>
              <w:left w:val="single" w:sz="4" w:space="0" w:color="auto"/>
              <w:right w:val="single" w:sz="4" w:space="0" w:color="auto"/>
            </w:tcBorders>
            <w:vAlign w:val="center"/>
          </w:tcPr>
          <w:p/>
        </w:tc>
        <w:tc>
          <w:tcPr>
            <w:tcW w:w="4458" w:type="dxa"/>
            <w:gridSpan w:val="7"/>
            <w:tcBorders>
              <w:top w:val="single" w:sz="4" w:space="0" w:color="auto"/>
              <w:left w:val="single" w:sz="4" w:space="0" w:color="auto"/>
              <w:bottom w:val="single" w:sz="4" w:space="0" w:color="auto"/>
              <w:right w:val="single" w:sz="4" w:space="0" w:color="auto"/>
            </w:tcBorders>
            <w:vAlign w:val="center"/>
          </w:tcPr>
          <w:p>
            <w:pPr>
              <w:widowControl/>
              <w:spacing w:line="300" w:lineRule="exact"/>
              <w:jc w:val="left"/>
              <w:rPr>
                <w:kern w:val="0"/>
                <w:szCs w:val="21"/>
                <w:highlight w:val="auto"/>
              </w:rPr>
            </w:pPr>
            <w:r>
              <w:rPr>
                <w:rFonts w:hint="eastAsia"/>
                <w:kern w:val="0"/>
                <w:szCs w:val="21"/>
                <w:highlight w:val="auto"/>
              </w:rPr>
              <w:t>12</w:t>
            </w:r>
            <w:r>
              <w:rPr>
                <w:kern w:val="0"/>
                <w:szCs w:val="21"/>
                <w:highlight w:val="auto"/>
              </w:rPr>
              <w:t>.</w:t>
            </w:r>
            <w:r>
              <w:rPr>
                <w:rFonts w:hint="eastAsia"/>
                <w:kern w:val="0"/>
                <w:szCs w:val="21"/>
                <w:highlight w:val="auto"/>
              </w:rPr>
              <w:t>上年度研发人员占比</w:t>
            </w:r>
            <w:r>
              <w:rPr>
                <w:kern w:val="0"/>
                <w:szCs w:val="21"/>
                <w:highlight w:val="auto"/>
              </w:rPr>
              <w:t>（满分</w:t>
            </w:r>
            <w:r>
              <w:rPr>
                <w:rFonts w:hint="eastAsia"/>
                <w:kern w:val="0"/>
                <w:szCs w:val="21"/>
                <w:highlight w:val="auto"/>
              </w:rPr>
              <w:t>5分）</w:t>
            </w:r>
          </w:p>
        </w:tc>
        <w:tc>
          <w:tcPr>
            <w:tcW w:w="1251" w:type="dxa"/>
            <w:tcBorders>
              <w:top w:val="single" w:sz="4" w:space="0" w:color="auto"/>
              <w:left w:val="single" w:sz="4" w:space="0" w:color="auto"/>
              <w:bottom w:val="single" w:sz="4" w:space="0" w:color="auto"/>
              <w:right w:val="single" w:sz="4" w:space="0" w:color="auto"/>
            </w:tcBorders>
            <w:vAlign w:val="center"/>
          </w:tcPr>
          <w:p>
            <w:pPr>
              <w:widowControl/>
              <w:spacing w:line="300" w:lineRule="exact"/>
              <w:jc w:val="right"/>
              <w:rPr>
                <w:kern w:val="0"/>
                <w:szCs w:val="21"/>
                <w:highlight w:val="auto"/>
              </w:rPr>
            </w:pPr>
            <w:r>
              <w:rPr>
                <w:rFonts w:hint="eastAsia"/>
                <w:kern w:val="0"/>
                <w:szCs w:val="21"/>
                <w:highlight w:val="auto"/>
              </w:rPr>
              <w:t>分</w:t>
            </w:r>
          </w:p>
        </w:tc>
      </w:tr>
      <w:tr>
        <w:trPr>
          <w:cantSplit/>
          <w:trHeight w:val="567"/>
        </w:trPr>
        <w:tc>
          <w:tcPr>
            <w:tcW w:w="1716" w:type="dxa"/>
            <w:vMerge/>
            <w:tcBorders>
              <w:left w:val="single" w:sz="4" w:space="0" w:color="auto"/>
              <w:right w:val="single" w:sz="4" w:space="0" w:color="auto"/>
            </w:tcBorders>
            <w:vAlign w:val="center"/>
          </w:tcPr>
          <w:p/>
        </w:tc>
        <w:tc>
          <w:tcPr>
            <w:tcW w:w="1636" w:type="dxa"/>
            <w:gridSpan w:val="3"/>
            <w:vMerge/>
            <w:tcBorders>
              <w:left w:val="single" w:sz="4" w:space="0" w:color="auto"/>
              <w:bottom w:val="single" w:sz="4" w:space="0" w:color="auto"/>
              <w:right w:val="single" w:sz="4" w:space="0" w:color="auto"/>
            </w:tcBorders>
            <w:vAlign w:val="center"/>
          </w:tcPr>
          <w:p/>
        </w:tc>
        <w:tc>
          <w:tcPr>
            <w:tcW w:w="4458" w:type="dxa"/>
            <w:gridSpan w:val="7"/>
            <w:tcBorders>
              <w:top w:val="single" w:sz="4" w:space="0" w:color="auto"/>
              <w:left w:val="single" w:sz="4" w:space="0" w:color="auto"/>
              <w:bottom w:val="single" w:sz="4" w:space="0" w:color="auto"/>
              <w:right w:val="single" w:sz="4" w:space="0" w:color="auto"/>
            </w:tcBorders>
            <w:vAlign w:val="center"/>
          </w:tcPr>
          <w:p>
            <w:pPr>
              <w:widowControl/>
              <w:spacing w:line="300" w:lineRule="exact"/>
              <w:jc w:val="left"/>
              <w:rPr>
                <w:kern w:val="0"/>
                <w:szCs w:val="21"/>
                <w:highlight w:val="auto"/>
              </w:rPr>
            </w:pPr>
            <w:r>
              <w:rPr>
                <w:rFonts w:hint="eastAsia"/>
                <w:kern w:val="0"/>
                <w:szCs w:val="21"/>
                <w:highlight w:val="auto"/>
              </w:rPr>
              <w:t>13.建立研发机构级别</w:t>
            </w:r>
            <w:r>
              <w:rPr>
                <w:kern w:val="0"/>
                <w:szCs w:val="21"/>
                <w:highlight w:val="auto"/>
              </w:rPr>
              <w:t>（满分</w:t>
            </w:r>
            <w:r>
              <w:rPr>
                <w:rFonts w:hint="eastAsia"/>
                <w:kern w:val="0"/>
                <w:szCs w:val="21"/>
                <w:highlight w:val="auto"/>
              </w:rPr>
              <w:t>1</w:t>
            </w:r>
            <w:r>
              <w:rPr>
                <w:kern w:val="0"/>
                <w:szCs w:val="21"/>
                <w:highlight w:val="auto"/>
              </w:rPr>
              <w:t>0</w:t>
            </w:r>
            <w:r>
              <w:rPr>
                <w:rFonts w:hint="eastAsia"/>
                <w:kern w:val="0"/>
                <w:szCs w:val="21"/>
                <w:highlight w:val="auto"/>
              </w:rPr>
              <w:t>分）</w:t>
            </w:r>
          </w:p>
        </w:tc>
        <w:tc>
          <w:tcPr>
            <w:tcW w:w="1251" w:type="dxa"/>
            <w:tcBorders>
              <w:top w:val="single" w:sz="4" w:space="0" w:color="auto"/>
              <w:left w:val="single" w:sz="4" w:space="0" w:color="auto"/>
              <w:bottom w:val="single" w:sz="4" w:space="0" w:color="auto"/>
              <w:right w:val="single" w:sz="4" w:space="0" w:color="auto"/>
            </w:tcBorders>
            <w:vAlign w:val="center"/>
          </w:tcPr>
          <w:p>
            <w:pPr>
              <w:widowControl/>
              <w:spacing w:line="300" w:lineRule="exact"/>
              <w:jc w:val="right"/>
              <w:rPr>
                <w:kern w:val="0"/>
                <w:szCs w:val="21"/>
                <w:highlight w:val="auto"/>
              </w:rPr>
            </w:pPr>
            <w:r>
              <w:rPr>
                <w:rFonts w:hint="eastAsia"/>
                <w:kern w:val="0"/>
                <w:szCs w:val="21"/>
                <w:highlight w:val="auto"/>
              </w:rPr>
              <w:t>分</w:t>
            </w:r>
          </w:p>
        </w:tc>
      </w:tr>
      <w:tr>
        <w:trPr>
          <w:cantSplit/>
          <w:trHeight w:val="567"/>
        </w:trPr>
        <w:tc>
          <w:tcPr>
            <w:tcW w:w="1716" w:type="dxa"/>
            <w:tcBorders>
              <w:left w:val="single" w:sz="4" w:space="0" w:color="auto"/>
              <w:bottom w:val="single" w:sz="4" w:space="0" w:color="auto"/>
              <w:right w:val="single" w:sz="4" w:space="0" w:color="auto"/>
            </w:tcBorders>
            <w:vAlign w:val="center"/>
          </w:tcPr>
          <w:p>
            <w:pPr>
              <w:widowControl/>
              <w:spacing w:line="400" w:lineRule="exact"/>
              <w:ind w:firstLineChars="200" w:firstLine="420"/>
              <w:jc w:val="left"/>
              <w:rPr>
                <w:kern w:val="0"/>
                <w:szCs w:val="21"/>
                <w:highlight w:val="auto"/>
              </w:rPr>
            </w:pPr>
          </w:p>
        </w:tc>
        <w:tc>
          <w:tcPr>
            <w:tcW w:w="6094" w:type="dxa"/>
            <w:gridSpan w:val="10"/>
            <w:tcBorders>
              <w:top w:val="single" w:sz="4" w:space="0" w:color="auto"/>
              <w:left w:val="single" w:sz="4" w:space="0" w:color="auto"/>
              <w:bottom w:val="single" w:sz="4" w:space="0" w:color="auto"/>
              <w:right w:val="single" w:sz="4" w:space="0" w:color="auto"/>
            </w:tcBorders>
            <w:vAlign w:val="center"/>
          </w:tcPr>
          <w:p>
            <w:pPr>
              <w:widowControl/>
              <w:jc w:val="center"/>
              <w:rPr>
                <w:b/>
                <w:bCs/>
                <w:kern w:val="0"/>
                <w:szCs w:val="21"/>
                <w:highlight w:val="auto"/>
              </w:rPr>
            </w:pPr>
            <w:r>
              <w:rPr>
                <w:rFonts w:hint="eastAsia"/>
                <w:b/>
                <w:bCs/>
                <w:kern w:val="0"/>
                <w:szCs w:val="21"/>
                <w:highlight w:val="auto"/>
              </w:rPr>
              <w:t>总计</w:t>
            </w:r>
          </w:p>
        </w:tc>
        <w:tc>
          <w:tcPr>
            <w:tcW w:w="1251" w:type="dxa"/>
            <w:tcBorders>
              <w:top w:val="single" w:sz="4" w:space="0" w:color="auto"/>
              <w:left w:val="single" w:sz="4" w:space="0" w:color="auto"/>
              <w:bottom w:val="single" w:sz="4" w:space="0" w:color="auto"/>
              <w:right w:val="single" w:sz="4" w:space="0" w:color="auto"/>
            </w:tcBorders>
            <w:vAlign w:val="center"/>
          </w:tcPr>
          <w:p>
            <w:pPr>
              <w:widowControl/>
              <w:spacing w:line="300" w:lineRule="exact"/>
              <w:jc w:val="right"/>
              <w:rPr>
                <w:b/>
                <w:kern w:val="0"/>
                <w:szCs w:val="21"/>
                <w:highlight w:val="auto"/>
              </w:rPr>
            </w:pPr>
            <w:r>
              <w:rPr>
                <w:rFonts w:hint="eastAsia"/>
                <w:b/>
                <w:kern w:val="0"/>
                <w:szCs w:val="21"/>
                <w:highlight w:val="auto"/>
              </w:rPr>
              <w:t>分</w:t>
            </w:r>
          </w:p>
        </w:tc>
      </w:tr>
    </w:tbl>
    <w:p>
      <w:pPr>
        <w:pStyle w:val="16"/>
        <w:spacing w:line="20" w:lineRule="exact"/>
        <w:jc w:val="both"/>
        <w:rPr>
          <w:rFonts w:ascii="Times New Roman" w:hAnsi="Times New Roman"/>
        </w:rPr>
      </w:pPr>
    </w:p>
    <w:p>
      <w:pPr>
        <w:pStyle w:val="16"/>
        <w:keepNext w:val="0"/>
        <w:keepLines w:val="0"/>
        <w:pageBreakBefore w:val="0"/>
        <w:widowControl w:val="0"/>
        <w:suppressAutoHyphens/>
        <w:kinsoku/>
        <w:wordWrap/>
        <w:overflowPunct/>
        <w:topLinePunct w:val="0"/>
        <w:autoSpaceDE/>
        <w:autoSpaceDN/>
        <w:bidi w:val="0"/>
        <w:adjustRightInd/>
        <w:snapToGrid/>
        <w:spacing w:line="600" w:lineRule="exact"/>
        <w:ind w:firstLine="0"/>
        <w:jc w:val="both"/>
        <w:textAlignment w:val="auto"/>
        <w:rPr>
          <w:rFonts w:ascii="CESI黑体-GB13000" w:eastAsia="CESI黑体-GB13000" w:cs="CESI黑体-GB13000" w:hint="eastAsia"/>
          <w:color w:val="000000"/>
          <w:kern w:val="0"/>
          <w:sz w:val="32"/>
          <w:szCs w:val="32"/>
        </w:rPr>
      </w:pPr>
    </w:p>
    <w:p>
      <w:pPr>
        <w:rPr>
          <w:rFonts w:ascii="CESI黑体-GB13000" w:eastAsia="CESI黑体-GB13000" w:cs="CESI黑体-GB13000" w:hint="eastAsia"/>
          <w:color w:val="000000"/>
          <w:kern w:val="0"/>
          <w:sz w:val="32"/>
          <w:szCs w:val="32"/>
        </w:rPr>
      </w:pPr>
    </w:p>
    <w:p>
      <w:pPr>
        <w:pStyle w:val="15"/>
        <w:rPr>
          <w:rFonts w:ascii="CESI黑体-GB13000" w:eastAsia="CESI黑体-GB13000" w:cs="CESI黑体-GB13000" w:hint="eastAsia"/>
          <w:color w:val="000000"/>
          <w:kern w:val="0"/>
          <w:sz w:val="32"/>
          <w:szCs w:val="32"/>
        </w:rPr>
      </w:pPr>
    </w:p>
    <w:p>
      <w:pPr>
        <w:pStyle w:val="16"/>
        <w:keepNext w:val="0"/>
        <w:keepLines w:val="0"/>
        <w:pageBreakBefore w:val="0"/>
        <w:widowControl w:val="0"/>
        <w:suppressAutoHyphens/>
        <w:kinsoku/>
        <w:wordWrap/>
        <w:overflowPunct/>
        <w:topLinePunct w:val="0"/>
        <w:autoSpaceDE/>
        <w:autoSpaceDN/>
        <w:bidi w:val="0"/>
        <w:adjustRightInd/>
        <w:snapToGrid/>
        <w:spacing w:line="600" w:lineRule="exact"/>
        <w:ind w:firstLine="0"/>
        <w:jc w:val="both"/>
        <w:textAlignment w:val="auto"/>
        <w:rPr>
          <w:rFonts w:ascii="CESI黑体-GB13000" w:eastAsia="CESI黑体-GB13000" w:cs="CESI黑体-GB13000" w:hint="eastAsia"/>
          <w:color w:val="000000"/>
          <w:kern w:val="0"/>
          <w:sz w:val="32"/>
          <w:szCs w:val="32"/>
          <w:lang w:val="en-US" w:eastAsia="zh-CN"/>
        </w:rPr>
      </w:pPr>
      <w:r>
        <w:rPr>
          <w:rFonts w:ascii="CESI黑体-GB13000" w:eastAsia="CESI黑体-GB13000" w:cs="CESI黑体-GB13000" w:hint="eastAsia"/>
          <w:color w:val="000000"/>
          <w:kern w:val="0"/>
          <w:sz w:val="32"/>
          <w:szCs w:val="32"/>
        </w:rPr>
        <w:t>附件</w:t>
      </w:r>
      <w:r>
        <w:rPr>
          <w:rFonts w:ascii="CESI黑体-GB13000" w:eastAsia="CESI黑体-GB13000" w:cs="CESI黑体-GB13000" w:hint="eastAsia"/>
          <w:color w:val="000000"/>
          <w:kern w:val="0"/>
          <w:sz w:val="32"/>
          <w:szCs w:val="32"/>
          <w:lang w:val="en-US" w:eastAsia="zh-CN"/>
        </w:rPr>
        <w:t>2-2</w:t>
      </w:r>
    </w:p>
    <w:p>
      <w:pPr>
        <w:keepNext w:val="0"/>
        <w:keepLines w:val="0"/>
        <w:pageBreakBefore w:val="0"/>
        <w:widowControl/>
        <w:kinsoku/>
        <w:wordWrap/>
        <w:overflowPunct/>
        <w:topLinePunct w:val="0"/>
        <w:autoSpaceDE/>
        <w:autoSpaceDN/>
        <w:bidi w:val="0"/>
        <w:adjustRightInd/>
        <w:snapToGrid/>
        <w:spacing w:line="600" w:lineRule="exact"/>
        <w:ind w:firstLineChars="200" w:firstLine="420"/>
        <w:textAlignment w:val="auto"/>
        <w:rPr>
          <w:rFonts w:ascii="仿宋_GB2312" w:cs="仿宋_GB2312" w:hAnsi="仿宋_GB2312"/>
          <w:color w:val="000000"/>
          <w:kern w:val="0"/>
          <w:szCs w:val="32"/>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方正小标宋简体" w:eastAsia="方正小标宋简体" w:cs="方正小标宋简体"/>
          <w:color w:val="000000"/>
          <w:kern w:val="0"/>
          <w:sz w:val="44"/>
          <w:szCs w:val="44"/>
        </w:rPr>
      </w:pPr>
      <w:r>
        <w:rPr>
          <w:rFonts w:ascii="方正小标宋简体" w:eastAsia="方正小标宋简体" w:cs="方正小标宋简体" w:hint="eastAsia"/>
          <w:color w:val="000000"/>
          <w:kern w:val="0"/>
          <w:sz w:val="44"/>
          <w:szCs w:val="44"/>
        </w:rPr>
        <w:t>真实性声明和合规经营承诺</w:t>
      </w:r>
    </w:p>
    <w:p>
      <w:pPr>
        <w:keepNext w:val="0"/>
        <w:keepLines w:val="0"/>
        <w:pageBreakBefore w:val="0"/>
        <w:widowControl/>
        <w:kinsoku/>
        <w:wordWrap/>
        <w:overflowPunct/>
        <w:topLinePunct w:val="0"/>
        <w:autoSpaceDE/>
        <w:autoSpaceDN/>
        <w:bidi w:val="0"/>
        <w:adjustRightInd/>
        <w:snapToGrid/>
        <w:spacing w:line="600" w:lineRule="exact"/>
        <w:ind w:firstLineChars="200" w:firstLine="420"/>
        <w:textAlignment w:val="auto"/>
        <w:rPr>
          <w:rFonts w:ascii="仿宋_GB2312" w:cs="仿宋_GB2312" w:hAnsi="仿宋_GB2312"/>
          <w:color w:val="000000"/>
          <w:kern w:val="0"/>
          <w:szCs w:val="32"/>
        </w:rPr>
      </w:pPr>
    </w:p>
    <w:p>
      <w:pPr>
        <w:keepNext w:val="0"/>
        <w:keepLines w:val="0"/>
        <w:pageBreakBefore w:val="0"/>
        <w:widowControl/>
        <w:kinsoku/>
        <w:wordWrap/>
        <w:overflowPunct/>
        <w:topLinePunct w:val="0"/>
        <w:autoSpaceDE/>
        <w:autoSpaceDN/>
        <w:bidi w:val="0"/>
        <w:adjustRightInd/>
        <w:snapToGrid/>
        <w:spacing w:line="600" w:lineRule="exact"/>
        <w:ind w:firstLineChars="200" w:firstLine="640"/>
        <w:textAlignment w:val="auto"/>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一、本企业填报的内容和所提交的</w:t>
      </w:r>
      <w:r>
        <w:rPr>
          <w:rFonts w:ascii="仿宋_GB2312" w:eastAsia="仿宋_GB2312" w:cs="仿宋_GB2312" w:hint="eastAsia"/>
          <w:color w:val="000000"/>
          <w:kern w:val="0"/>
          <w:sz w:val="32"/>
          <w:szCs w:val="32"/>
          <w:lang w:eastAsia="zh-CN"/>
        </w:rPr>
        <w:t>佐证材料，</w:t>
      </w:r>
      <w:r>
        <w:rPr>
          <w:rFonts w:ascii="仿宋_GB2312" w:eastAsia="仿宋_GB2312" w:cs="仿宋_GB2312" w:hint="eastAsia"/>
          <w:color w:val="000000"/>
          <w:kern w:val="0"/>
          <w:sz w:val="32"/>
          <w:szCs w:val="32"/>
        </w:rPr>
        <w:t>均准确、真实、合法、有效、无涉密信息。</w:t>
      </w:r>
    </w:p>
    <w:p>
      <w:pPr>
        <w:keepNext w:val="0"/>
        <w:keepLines w:val="0"/>
        <w:pageBreakBefore w:val="0"/>
        <w:widowControl/>
        <w:kinsoku/>
        <w:wordWrap/>
        <w:overflowPunct/>
        <w:topLinePunct w:val="0"/>
        <w:autoSpaceDE/>
        <w:autoSpaceDN/>
        <w:bidi w:val="0"/>
        <w:adjustRightInd/>
        <w:snapToGrid/>
        <w:spacing w:line="600" w:lineRule="exact"/>
        <w:ind w:firstLineChars="200" w:firstLine="640"/>
        <w:textAlignment w:val="auto"/>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二、本企业未被列入经营异常名录或严重失信主体名单，提供的产品（服务）不属于国家禁止、限制或淘汰类，同时近三年未发生重大安全（含网络安全、数据安全）、质量、环境污染等事故以及偷漏税等违法违规行为。</w:t>
      </w:r>
    </w:p>
    <w:p>
      <w:pPr>
        <w:keepNext w:val="0"/>
        <w:keepLines w:val="0"/>
        <w:pageBreakBefore w:val="0"/>
        <w:widowControl/>
        <w:kinsoku/>
        <w:wordWrap/>
        <w:overflowPunct/>
        <w:topLinePunct w:val="0"/>
        <w:autoSpaceDE/>
        <w:autoSpaceDN/>
        <w:bidi w:val="0"/>
        <w:adjustRightInd/>
        <w:snapToGrid/>
        <w:spacing w:line="600" w:lineRule="exact"/>
        <w:ind w:firstLineChars="200" w:firstLine="640"/>
        <w:textAlignment w:val="auto"/>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三、本企业愿为以上事项承担有关法律责任。</w:t>
      </w:r>
    </w:p>
    <w:p>
      <w:pPr>
        <w:keepNext w:val="0"/>
        <w:keepLines w:val="0"/>
        <w:pageBreakBefore w:val="0"/>
        <w:widowControl/>
        <w:kinsoku/>
        <w:wordWrap/>
        <w:overflowPunct/>
        <w:topLinePunct w:val="0"/>
        <w:autoSpaceDE/>
        <w:autoSpaceDN/>
        <w:bidi w:val="0"/>
        <w:adjustRightInd/>
        <w:snapToGrid/>
        <w:spacing w:line="600" w:lineRule="exact"/>
        <w:ind w:firstLineChars="200" w:firstLine="420"/>
        <w:textAlignment w:val="auto"/>
        <w:rPr>
          <w:rFonts w:ascii="仿宋_GB2312" w:cs="仿宋_GB2312" w:hAnsi="仿宋_GB2312"/>
          <w:color w:val="000000"/>
          <w:kern w:val="0"/>
          <w:szCs w:val="32"/>
        </w:rPr>
      </w:pPr>
    </w:p>
    <w:p>
      <w:pPr>
        <w:keepNext w:val="0"/>
        <w:keepLines w:val="0"/>
        <w:pageBreakBefore w:val="0"/>
        <w:widowControl/>
        <w:kinsoku/>
        <w:wordWrap/>
        <w:overflowPunct/>
        <w:topLinePunct w:val="0"/>
        <w:autoSpaceDE/>
        <w:autoSpaceDN/>
        <w:bidi w:val="0"/>
        <w:adjustRightInd/>
        <w:snapToGrid/>
        <w:spacing w:line="600" w:lineRule="exact"/>
        <w:ind w:firstLineChars="200" w:firstLine="560"/>
        <w:textAlignment w:val="auto"/>
        <w:rPr>
          <w:rFonts w:ascii="仿宋_GB2312" w:cs="仿宋_GB2312" w:hAnsi="仿宋_GB2312"/>
          <w:color w:val="000000"/>
          <w:kern w:val="0"/>
          <w:szCs w:val="32"/>
        </w:rPr>
      </w:pPr>
      <w:r>
        <w:rPr>
          <w:rFonts w:ascii="黑体" w:eastAsia="黑体" w:cs="黑体" w:hint="eastAsia"/>
          <w:color w:val="000000"/>
          <w:kern w:val="0"/>
          <w:sz w:val="28"/>
          <w:szCs w:val="28"/>
        </w:rPr>
        <w:t>法定代表人（签名）：           企业（公章）</w:t>
      </w:r>
    </w:p>
    <w:p>
      <w:pPr>
        <w:keepNext w:val="0"/>
        <w:keepLines w:val="0"/>
        <w:pageBreakBefore w:val="0"/>
        <w:widowControl/>
        <w:kinsoku/>
        <w:wordWrap/>
        <w:overflowPunct/>
        <w:topLinePunct w:val="0"/>
        <w:autoSpaceDE/>
        <w:autoSpaceDN/>
        <w:bidi w:val="0"/>
        <w:adjustRightInd/>
        <w:snapToGrid/>
        <w:spacing w:line="600" w:lineRule="exact"/>
        <w:ind w:firstLineChars="200" w:firstLine="420"/>
        <w:textAlignment w:val="auto"/>
        <w:rPr>
          <w:rFonts w:ascii="仿宋_GB2312" w:cs="仿宋_GB2312" w:hAnsi="仿宋_GB2312"/>
          <w:color w:val="000000"/>
          <w:kern w:val="0"/>
          <w:szCs w:val="32"/>
        </w:rPr>
      </w:pPr>
    </w:p>
    <w:p>
      <w:pPr>
        <w:keepNext w:val="0"/>
        <w:keepLines w:val="0"/>
        <w:pageBreakBefore w:val="0"/>
        <w:widowControl/>
        <w:kinsoku/>
        <w:wordWrap/>
        <w:overflowPunct/>
        <w:topLinePunct w:val="0"/>
        <w:autoSpaceDE/>
        <w:autoSpaceDN/>
        <w:bidi w:val="0"/>
        <w:adjustRightInd/>
        <w:snapToGrid/>
        <w:spacing w:line="600" w:lineRule="exact"/>
        <w:ind w:firstLineChars="1300" w:firstLine="4160"/>
        <w:jc w:val="right"/>
        <w:textAlignment w:val="auto"/>
        <w:rPr>
          <w:rFonts w:ascii="仿宋_GB2312" w:eastAsia="仿宋_GB2312" w:cs="仿宋_GB2312" w:hint="eastAsia"/>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Chars="1900" w:firstLine="6080"/>
        <w:jc w:val="both"/>
        <w:textAlignment w:val="auto"/>
        <w:rPr>
          <w:rFonts w:ascii="仿宋_GB2312" w:eastAsia="仿宋_GB2312" w:cs="仿宋_GB2312" w:hint="eastAsia"/>
          <w:color w:val="000000"/>
          <w:kern w:val="0"/>
          <w:sz w:val="32"/>
          <w:szCs w:val="32"/>
        </w:rPr>
      </w:pPr>
      <w:r>
        <w:rPr>
          <w:rFonts w:ascii="仿宋_GB2312" w:eastAsia="仿宋_GB2312" w:cs="仿宋_GB2312" w:hint="eastAsia"/>
          <w:color w:val="000000"/>
          <w:kern w:val="0"/>
          <w:sz w:val="32"/>
          <w:szCs w:val="32"/>
        </w:rPr>
        <w:t xml:space="preserve">    年    月    日</w:t>
      </w:r>
    </w:p>
    <w:p>
      <w:pPr>
        <w:keepNext w:val="0"/>
        <w:keepLines w:val="0"/>
        <w:pageBreakBefore w:val="0"/>
        <w:widowControl/>
        <w:kinsoku/>
        <w:wordWrap/>
        <w:overflowPunct/>
        <w:topLinePunct w:val="0"/>
        <w:autoSpaceDE/>
        <w:autoSpaceDN/>
        <w:bidi w:val="0"/>
        <w:adjustRightInd/>
        <w:snapToGrid/>
        <w:spacing w:line="600" w:lineRule="exact"/>
        <w:textAlignment w:val="auto"/>
        <w:rPr>
          <w:rFonts w:ascii="黑体" w:eastAsia="黑体" w:cs="仿宋_GB2312" w:hint="eastAsia"/>
          <w:color w:val="000000"/>
          <w:kern w:val="0"/>
          <w:szCs w:val="32"/>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ascii="黑体" w:eastAsia="黑体" w:cs="仿宋_GB2312" w:hint="eastAsia"/>
          <w:color w:val="000000"/>
          <w:kern w:val="0"/>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eastAsia="zh-CN"/>
        </w:rPr>
      </w:pPr>
    </w:p>
    <w:sectPr>
      <w:footnotePr/>
      <w:pgSz w:w="11906" w:h="16838"/>
      <w:pgMar w:top="1247" w:right="1361" w:bottom="1247" w:left="1361"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Microsoft YaHei UI"/>
    <w:panose1 w:val="02000000000000000000"/>
    <w:charset w:val="86"/>
    <w:family w:val="script"/>
    <w:pitch w:val="variable"/>
    <w:sig w:usb0="A00002BF" w:usb1="184F6CFA" w:usb2="00000012" w:usb3="00000000" w:csb0="00040001" w:csb1="00000000"/>
  </w:font>
  <w:font w:name="CESI黑体-GB13000">
    <w:altName w:val="Microsoft YaHei UI"/>
    <w:panose1 w:val="02000500000000000000"/>
    <w:charset w:val="86"/>
    <w:family w:val="auto"/>
    <w:pitch w:val="variable"/>
    <w:sig w:usb0="800002BF" w:usb1="38CF7CF8" w:usb2="00000016" w:usb3="00000000" w:csb0="0004000F" w:csb1="00000000"/>
  </w:font>
  <w:font w:name="方正小标宋_GBK">
    <w:altName w:val="Microsoft YaHei UI"/>
    <w:panose1 w:val="02000000000000000000"/>
    <w:charset w:val="86"/>
    <w:family w:val="auto"/>
    <w:pitch w:val="variable"/>
    <w:sig w:usb0="00000001" w:usb1="08000000" w:usb2="00000000" w:usb3="00000000" w:csb0="00040000" w:csb1="00000000"/>
  </w:font>
  <w:font w:name="仿宋_GB2312">
    <w:altName w:val="仿宋"/>
    <w:panose1 w:val="02010609030101010101"/>
    <w:charset w:val="86"/>
    <w:family w:val="modern"/>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黑体">
    <w:panose1 w:val="02010609060101010101"/>
    <w:charset w:val="86"/>
    <w:family w:val="auto"/>
    <w:pitch w:val="variable"/>
    <w:sig w:usb0="800002BF" w:usb1="38CF7CFA" w:usb2="00000016" w:usb3="00000000" w:csb0="00040001" w:csb1="00000000"/>
  </w:font>
  <w:font w:name="楷体_GB2312">
    <w:altName w:val="楷体"/>
    <w:panose1 w:val="02010609030101010101"/>
    <w:charset w:val="86"/>
    <w:family w:val="auto"/>
    <w:pitch w:val="variable"/>
    <w:sig w:usb0="00000001" w:usb1="080E0000" w:usb2="00000000" w:usb3="00000000" w:csb0="00040000" w:csb1="00000000"/>
  </w:font>
  <w:font w:name="宋体">
    <w:altName w:val="方正书宋_GBK"/>
    <w:panose1 w:val="00000000000000000000"/>
    <w:charset w:val="00"/>
    <w:family w:val="auto"/>
    <w:pitch w:val="variable"/>
    <w:sig w:usb0="00000000" w:usb1="00000000" w:usb2="00000000" w:usb3="00000000" w:csb0="00000000" w:csb1="00000000"/>
  </w:font>
  <w:font w:name="Source Code Pro">
    <w:altName w:val="Times New Roman"/>
    <w:panose1 w:val="00000000000000000000"/>
    <w:charset w:val="00"/>
    <w:family w:val="modern"/>
    <w:pitch w:val="variable"/>
    <w:sig w:usb0="00000000" w:usb1="00000000" w:usb2="00000000" w:usb3="00000000" w:csb0="0000019F" w:csb1="00000000"/>
  </w:font>
  <w:font w:name="Wingdings 2">
    <w:altName w:val="Symbol"/>
    <w:panose1 w:val="05020102010507070707"/>
    <w:charset w:val="02"/>
    <w:family w:val="roman"/>
    <w:pitch w:val="variable"/>
    <w:sig w:usb0="00000000" w:usb1="00000000" w:usb2="00000000" w:usb3="00000000" w:csb0="80000000" w:csb1="00000000"/>
  </w:font>
  <w:font w:name="Calibri">
    <w:altName w:val="微软雅黑"/>
    <w:panose1 w:val="020F0502020204030204"/>
    <w:charset w:val="00"/>
    <w:family w:val="swiss"/>
    <w:pitch w:val="variable"/>
    <w:sig w:usb0="00000000" w:usb1="00000000" w:usb2="00000001" w:usb3="00000000" w:csb0="0000019F" w:csb1="00000000"/>
  </w:font>
  <w:font w:name="Cambria">
    <w:altName w:val="Noto Sans Syriac Eastern"/>
    <w:panose1 w:val="02040503050406030204"/>
    <w:charset w:val="00"/>
    <w:family w:val="auto"/>
    <w:pitch w:val="variable"/>
    <w:sig w:usb0="00000000" w:usb1="00000000" w:usb2="00000000" w:usb3="00000000" w:csb0="2000019F" w:csb1="00000000"/>
  </w:font>
  <w:font w:name="verdana">
    <w:altName w:val="Arial"/>
    <w:panose1 w:val="00000000000000000000"/>
    <w:charset w:val="00"/>
    <w:family w:val="auto"/>
    <w:pitch w:val="variable"/>
    <w:sig w:usb0="00000000" w:usb1="00000000" w:usb2="00000000" w:usb3="00000000" w:csb0="00000000" w:csb1="00000000"/>
  </w:font>
</w:fonts>
</file>

<file path=word/footnotes.xml><?xml version="1.0" encoding="utf-8"?>
<w:footnotes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http://schemas.openxmlformats.org/drawingml/2006/wordprocessingDrawing" xmlns:pic="http://schemas.openxmlformats.org/drawingml/2006/picture" xmlns:mc="http://schemas.openxmlformats.org/markup-compatibility/2006" xmlns:w14="http://schemas.microsoft.com/office/word/2010/wordml" xmlns:a14="http://schemas.microsoft.com/office/drawing/2010/main" mc:Ignorable="w14">
  <w:footnote w:type="separator" w:id="0">
    <w:p>
      <w:r>
        <w:separator/>
      </w:r>
    </w:p>
  </w:footnote>
  <w:footnote w:type="continuationSeparator" w:id="1">
    <w:p>
      <w:r>
        <w:continuationSeparator/>
      </w:r>
    </w:p>
  </w:footnote>
  <w:footnote w:id="2">
    <w:p>
      <w:pPr>
        <w:pStyle w:val="19"/>
      </w:pPr>
      <w:r>
        <w:rPr>
          <w:rFonts w:hint="eastAsia"/>
        </w:rPr>
        <w:footnoteRef/>
      </w:r>
      <w:r>
        <w:rPr>
          <w:rFonts w:hint="eastAsia"/>
        </w:rPr>
        <w:t>按照《国民经济行业分类(GB/T 4754-2017)》的大类行业填写所属行业。</w:t>
      </w:r>
    </w:p>
  </w:footnote>
  <w:footnote w:id="3">
    <w:p>
      <w:pPr>
        <w:pStyle w:val="19"/>
        <w:rPr>
          <w:highlight w:val="auto"/>
        </w:rPr>
      </w:pPr>
      <w:r>
        <w:rPr>
          <w:rFonts w:hint="eastAsia"/>
          <w:highlight w:val="auto"/>
        </w:rPr>
        <w:footnoteRef/>
      </w:r>
      <w:r>
        <w:rPr>
          <w:rFonts w:hint="eastAsia"/>
          <w:highlight w:val="auto"/>
        </w:rPr>
        <w:t>对照《统计用产品分类目录》，填写产品10位数字代码及名称。无法按该目录分类的，可按行业惯例分类。如是新产品请标明。</w:t>
      </w:r>
    </w:p>
  </w:footnote>
</w:footnote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1"/>
  <w:displayVerticalDrawingGridEvery w:val="1"/>
  <w:noPunctuationKerning/>
  <w:characterSpacingControl w:val="compressPunctuation"/>
  <w:footnotePr>
    <w:footnote w:id="0"/>
    <w:footnote w:id="1"/>
  </w:footnotePr>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Calibri" w:eastAsia="宋体" w:cs="Times New Roman" w:hAnsi="Calibri"/>
      <w:kern w:val="2"/>
      <w:sz w:val="21"/>
      <w:szCs w:val="22"/>
      <w:lang w:val="en-US" w:eastAsia="zh-CN" w:bidi="ar-SA"/>
    </w:rPr>
  </w:style>
  <w:style w:type="character" w:default="1" w:styleId="10">
    <w:name w:val="Default Paragraph Font"/>
  </w:style>
  <w:style w:type="paragraph" w:styleId="15">
    <w:name w:val="Body Text"/>
    <w:basedOn w:val="0"/>
    <w:next w:val="16"/>
    <w:pPr>
      <w:spacing w:after="120"/>
    </w:pPr>
  </w:style>
  <w:style w:type="paragraph" w:styleId="16">
    <w:name w:val="Title"/>
    <w:basedOn w:val="0"/>
    <w:next w:val="0"/>
    <w:pPr>
      <w:widowControl w:val="0"/>
      <w:suppressAutoHyphens/>
      <w:bidi w:val="0"/>
      <w:jc w:val="center"/>
      <w:outlineLvl w:val="0"/>
    </w:pPr>
    <w:rPr>
      <w:rFonts w:ascii="方正小标宋_GBK" w:eastAsia="方正小标宋_GBK" w:cs="方正小标宋_GBK"/>
      <w:color w:val="auto"/>
      <w:kern w:val="2"/>
      <w:sz w:val="44"/>
      <w:szCs w:val="44"/>
      <w:lang w:val="en-US" w:eastAsia="zh-CN" w:bidi="ar-SA"/>
    </w:rPr>
  </w:style>
  <w:style w:type="paragraph" w:styleId="17">
    <w:name w:val="footer"/>
    <w:basedOn w:val="0"/>
    <w:next w:val="0"/>
    <w:pPr>
      <w:tabs>
        <w:tab w:val="center" w:pos="4153"/>
        <w:tab w:val="right" w:pos="8306"/>
      </w:tabs>
      <w:snapToGrid w:val="0"/>
      <w:jc w:val="left"/>
    </w:pPr>
    <w:rPr>
      <w:sz w:val="18"/>
      <w:szCs w:val="18"/>
    </w:rPr>
  </w:style>
  <w:style w:type="paragraph" w:styleId="18">
    <w:name w:val="header"/>
    <w:basedOn w:val="0"/>
    <w:pPr>
      <w:pBdr>
        <w:bottom w:val="single" w:sz="6" w:space="1" w:color="auto"/>
      </w:pBdr>
      <w:tabs>
        <w:tab w:val="center" w:pos="4153"/>
        <w:tab w:val="right" w:pos="8306"/>
      </w:tabs>
      <w:snapToGrid w:val="0"/>
      <w:jc w:val="center"/>
    </w:pPr>
    <w:rPr>
      <w:sz w:val="18"/>
      <w:szCs w:val="18"/>
    </w:rPr>
  </w:style>
  <w:style w:type="paragraph" w:styleId="19">
    <w:name w:val="footnote text"/>
    <w:basedOn w:val="0"/>
    <w:pPr>
      <w:snapToGrid w:val="0"/>
      <w:jc w:val="left"/>
    </w:pPr>
    <w:rPr>
      <w:sz w:val="18"/>
      <w:szCs w:val="20"/>
    </w:rPr>
  </w:style>
  <w:style w:type="paragraph" w:styleId="20">
    <w:name w:val="Message Header"/>
    <w:basedOn w:val="0"/>
    <w:next w:val="15"/>
    <w:pPr>
      <w:pBdr>
        <w:top w:val="single" w:sz="6" w:space="1" w:color="auto"/>
        <w:left w:val="single" w:sz="6" w:space="1" w:color="auto"/>
        <w:bottom w:val="single" w:sz="6" w:space="1" w:color="auto"/>
        <w:right w:val="single" w:sz="6" w:space="1" w:color="auto"/>
      </w:pBdr>
      <w:shd w:val="pct20" w:color="auto" w:fill="auto"/>
      <w:ind w:leftChars="500" w:left="1000" w:hangingChars="500" w:hanging="500"/>
    </w:pPr>
    <w:rPr>
      <w:rFonts w:ascii="Cambria" w:cs="Times New Roman" w:hAnsi="Cambria"/>
      <w:sz w:val="24"/>
      <w:szCs w:val="22"/>
    </w:rPr>
  </w:style>
  <w:style w:type="paragraph" w:styleId="21">
    <w:name w:val="HTML Preformatted"/>
    <w:basedOn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szCs w:val="24"/>
    </w:rPr>
  </w:style>
  <w:style w:type="character" w:styleId="22">
    <w:name w:val="footnote reference"/>
    <w:rPr>
      <w:rFonts w:ascii="verdana" w:eastAsia="宋体" w:cs="verdana" w:hAnsi="verdana"/>
      <w:kern w:val="0"/>
      <w:sz w:val="20"/>
      <w:szCs w:val="20"/>
      <w:vertAlign w:val="superscript"/>
      <w:lang w:eastAsia="en-US"/>
    </w:rPr>
  </w:style>
  <w:style w:type="paragraph" w:customStyle="1" w:styleId="23">
    <w:name w:val="样式 文字 + 首行缩进:  2 字符3"/>
    <w:pPr>
      <w:widowControl w:val="0"/>
      <w:spacing w:line="360" w:lineRule="auto"/>
      <w:ind w:firstLineChars="200" w:firstLine="200"/>
      <w:jc w:val="both"/>
    </w:pPr>
    <w:rPr>
      <w:rFonts w:ascii="Times New Roman" w:eastAsia="仿宋_GB2312" w:cs="宋体" w:hAnsi="Times New Roman"/>
      <w:kern w:val="2"/>
      <w:sz w:val="28"/>
      <w:szCs w:val="28"/>
      <w:lang w:val="en-US" w:eastAsia="zh-CN" w:bidi="ar-SA"/>
    </w:rPr>
  </w:style>
  <w:style w:type="paragraph" w:customStyle="1" w:styleId="24">
    <w:name w:val="正文 New"/>
    <w:next w:val="25"/>
    <w:pPr>
      <w:widowControl w:val="0"/>
      <w:jc w:val="both"/>
    </w:pPr>
    <w:rPr>
      <w:rFonts w:ascii="Calibri" w:eastAsia="宋体" w:cs="Times New Roman" w:hAnsi="Calibri"/>
      <w:kern w:val="2"/>
      <w:sz w:val="21"/>
      <w:szCs w:val="24"/>
      <w:lang w:val="en-US" w:eastAsia="zh-CN" w:bidi="ar-SA"/>
    </w:rPr>
  </w:style>
  <w:style w:type="paragraph" w:customStyle="1" w:styleId="25">
    <w:name w:val="信息标题 New"/>
    <w:basedOn w:val="24"/>
    <w:next w:val="26"/>
    <w:pPr>
      <w:pBdr>
        <w:top w:val="single" w:sz="6" w:space="1" w:color="auto"/>
        <w:left w:val="single" w:sz="6" w:space="1" w:color="auto"/>
        <w:bottom w:val="single" w:sz="6" w:space="1" w:color="auto"/>
        <w:right w:val="single" w:sz="6" w:space="1" w:color="auto"/>
      </w:pBdr>
      <w:shd w:val="pct20" w:color="auto" w:fill="auto"/>
      <w:ind w:leftChars="500" w:left="1000" w:hangingChars="500" w:hanging="500"/>
    </w:pPr>
    <w:rPr>
      <w:rFonts w:ascii="Cambria" w:cs="Times New Roman" w:hAnsi="Cambria"/>
      <w:sz w:val="24"/>
      <w:szCs w:val="22"/>
    </w:rPr>
  </w:style>
  <w:style w:type="paragraph" w:customStyle="1" w:styleId="26">
    <w:name w:val="正文文本 New"/>
    <w:basedOn w:val="24"/>
    <w:next w:val="24"/>
    <w:pPr>
      <w:spacing w:after="120"/>
    </w:pPr>
    <w:rPr>
      <w:rFonts w:ascii="Calibri" w:cs="Calibri" w:hAnsi="Calibri"/>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notes" Target="footnotes.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42</TotalTime>
  <Application>Yozo_Office</Application>
  <Pages>10</Pages>
  <Words>4189</Words>
  <Characters>4454</Characters>
  <Lines>461</Lines>
  <Paragraphs>332</Paragraphs>
  <CharactersWithSpaces>6656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纪东书</dc:creator>
  <cp:lastModifiedBy>lsj</cp:lastModifiedBy>
  <cp:revision>3</cp:revision>
  <dcterms:created xsi:type="dcterms:W3CDTF">2022-11-01T00:57:00Z</dcterms:created>
  <dcterms:modified xsi:type="dcterms:W3CDTF">2025-06-05T08:29:29Z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2052-11.8.2.9980</vt:lpwstr>
  </property>
</Properties>
</file>